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CB34A1" w14:textId="77777777" w:rsidR="00511AA6" w:rsidRDefault="00511AA6" w:rsidP="001B15F9">
      <w:pPr>
        <w:spacing w:line="240" w:lineRule="auto"/>
        <w:jc w:val="center"/>
      </w:pPr>
    </w:p>
    <w:p w14:paraId="22AEBEDC" w14:textId="77777777" w:rsidR="00511AA6" w:rsidRDefault="00511AA6" w:rsidP="001B15F9">
      <w:pPr>
        <w:spacing w:line="240" w:lineRule="auto"/>
        <w:jc w:val="center"/>
      </w:pPr>
    </w:p>
    <w:p w14:paraId="24DCC482" w14:textId="77777777" w:rsidR="00511AA6" w:rsidRDefault="00511AA6" w:rsidP="001B15F9">
      <w:pPr>
        <w:spacing w:line="240" w:lineRule="auto"/>
        <w:jc w:val="center"/>
      </w:pPr>
    </w:p>
    <w:p w14:paraId="446B66C0" w14:textId="77777777" w:rsidR="00511AA6" w:rsidRDefault="00511AA6" w:rsidP="001B15F9">
      <w:pPr>
        <w:spacing w:line="240" w:lineRule="auto"/>
        <w:jc w:val="center"/>
      </w:pPr>
    </w:p>
    <w:p w14:paraId="67519E14" w14:textId="77777777" w:rsidR="00511AA6" w:rsidRDefault="00511AA6" w:rsidP="001B15F9">
      <w:pPr>
        <w:spacing w:line="240" w:lineRule="auto"/>
        <w:jc w:val="center"/>
      </w:pPr>
    </w:p>
    <w:p w14:paraId="412A464C" w14:textId="77777777" w:rsidR="00511AA6" w:rsidRDefault="00511AA6" w:rsidP="001B15F9">
      <w:pPr>
        <w:spacing w:line="240" w:lineRule="auto"/>
        <w:jc w:val="center"/>
      </w:pPr>
    </w:p>
    <w:p w14:paraId="0DD7B412" w14:textId="77777777" w:rsidR="00511AA6" w:rsidRDefault="00511AA6" w:rsidP="001B15F9">
      <w:pPr>
        <w:spacing w:line="240" w:lineRule="auto"/>
        <w:jc w:val="center"/>
      </w:pPr>
    </w:p>
    <w:p w14:paraId="2723BD94" w14:textId="77777777" w:rsidR="00511AA6" w:rsidRDefault="00511AA6" w:rsidP="001B15F9">
      <w:pPr>
        <w:spacing w:line="240" w:lineRule="auto"/>
        <w:jc w:val="center"/>
      </w:pPr>
    </w:p>
    <w:p w14:paraId="212CA298" w14:textId="77777777" w:rsidR="00406172" w:rsidRPr="00AE4A6A" w:rsidRDefault="00AE4A6A" w:rsidP="002144C0">
      <w:pPr>
        <w:pStyle w:val="Heading1"/>
        <w:rPr>
          <w:caps w:val="0"/>
        </w:rPr>
      </w:pPr>
      <w:bookmarkStart w:id="0" w:name="_Toc396401852"/>
      <w:bookmarkStart w:id="1" w:name="_Toc396747578"/>
      <w:bookmarkStart w:id="2" w:name="_Toc397688818"/>
      <w:bookmarkStart w:id="3" w:name="_Toc105674023"/>
      <w:bookmarkStart w:id="4" w:name="_Toc106113696"/>
      <w:bookmarkStart w:id="5" w:name="_Toc106116415"/>
      <w:bookmarkStart w:id="6" w:name="_Toc106116785"/>
      <w:r>
        <w:rPr>
          <w:caps w:val="0"/>
        </w:rPr>
        <w:t>ABSTRACT</w:t>
      </w:r>
      <w:bookmarkEnd w:id="0"/>
      <w:bookmarkEnd w:id="1"/>
      <w:bookmarkEnd w:id="2"/>
      <w:bookmarkEnd w:id="3"/>
      <w:bookmarkEnd w:id="4"/>
      <w:bookmarkEnd w:id="5"/>
      <w:bookmarkEnd w:id="6"/>
    </w:p>
    <w:p w14:paraId="4866742A" w14:textId="77777777" w:rsidR="00912CDA" w:rsidRDefault="00912CDA" w:rsidP="001B15F9">
      <w:pPr>
        <w:spacing w:line="240" w:lineRule="auto"/>
        <w:jc w:val="center"/>
      </w:pPr>
    </w:p>
    <w:p w14:paraId="510830B6" w14:textId="706ECF7D" w:rsidR="00406172" w:rsidRDefault="00FF72CE" w:rsidP="00DD6031">
      <w:pPr>
        <w:spacing w:line="240" w:lineRule="auto"/>
        <w:jc w:val="center"/>
      </w:pPr>
      <w:r>
        <w:t>Gravitational Indications of Subduction on Venus</w:t>
      </w:r>
    </w:p>
    <w:p w14:paraId="4241883D" w14:textId="77777777" w:rsidR="00FE3E84" w:rsidRDefault="00FE3E84" w:rsidP="001B15F9">
      <w:pPr>
        <w:spacing w:line="240" w:lineRule="auto"/>
        <w:jc w:val="center"/>
      </w:pPr>
    </w:p>
    <w:p w14:paraId="671468FF" w14:textId="7A1E18B3" w:rsidR="00FE3E84" w:rsidRDefault="00FF72CE" w:rsidP="001B15F9">
      <w:pPr>
        <w:spacing w:line="240" w:lineRule="auto"/>
        <w:jc w:val="center"/>
      </w:pPr>
      <w:proofErr w:type="spellStart"/>
      <w:r>
        <w:t>Rudger</w:t>
      </w:r>
      <w:proofErr w:type="spellEnd"/>
      <w:r>
        <w:t xml:space="preserve"> Dame</w:t>
      </w:r>
      <w:r w:rsidR="003E45B0">
        <w:t>, M.S.</w:t>
      </w:r>
    </w:p>
    <w:p w14:paraId="150CDA80" w14:textId="77777777" w:rsidR="00FE3E84" w:rsidRDefault="00FE3E84" w:rsidP="001B15F9">
      <w:pPr>
        <w:spacing w:line="240" w:lineRule="auto"/>
        <w:jc w:val="center"/>
      </w:pPr>
    </w:p>
    <w:p w14:paraId="29272E81" w14:textId="215C180C" w:rsidR="00FE3E84" w:rsidRDefault="00FE3E84" w:rsidP="001B15F9">
      <w:pPr>
        <w:spacing w:line="240" w:lineRule="auto"/>
        <w:jc w:val="center"/>
      </w:pPr>
      <w:r>
        <w:t xml:space="preserve">Mentor: </w:t>
      </w:r>
      <w:r w:rsidR="00FF72CE">
        <w:t>Peter B. James</w:t>
      </w:r>
      <w:r>
        <w:t>, Ph.D.</w:t>
      </w:r>
    </w:p>
    <w:p w14:paraId="5F2FC1B6" w14:textId="77777777" w:rsidR="00406172" w:rsidRDefault="00406172" w:rsidP="001B15F9">
      <w:pPr>
        <w:spacing w:line="240" w:lineRule="auto"/>
        <w:jc w:val="center"/>
      </w:pPr>
    </w:p>
    <w:p w14:paraId="46273B75" w14:textId="77777777" w:rsidR="00511AA6" w:rsidRDefault="00511AA6" w:rsidP="00FE3E84">
      <w:pPr>
        <w:spacing w:line="240" w:lineRule="auto"/>
      </w:pPr>
    </w:p>
    <w:p w14:paraId="6A20D743" w14:textId="54308A6A" w:rsidR="00511AA6" w:rsidRDefault="00406172" w:rsidP="00406172">
      <w:r>
        <w:tab/>
      </w:r>
      <w:r w:rsidR="0096093A">
        <w:t>While Venus</w:t>
      </w:r>
      <w:r w:rsidR="0054534C">
        <w:t xml:space="preserve"> lacks </w:t>
      </w:r>
      <w:r w:rsidR="0096093A">
        <w:t xml:space="preserve">global </w:t>
      </w:r>
      <w:r w:rsidR="0054534C">
        <w:t xml:space="preserve">plate tectonics, there has been evidence of localized subduction on Venus. </w:t>
      </w:r>
      <w:r w:rsidR="0054534C" w:rsidRPr="0054534C">
        <w:t>The goal of this study is to</w:t>
      </w:r>
      <w:r w:rsidR="0054534C">
        <w:t xml:space="preserve"> observe and forward model</w:t>
      </w:r>
      <w:r w:rsidR="0054534C" w:rsidRPr="0054534C">
        <w:t xml:space="preserve"> the gravity gradient</w:t>
      </w:r>
      <w:r w:rsidR="0054534C">
        <w:t>s</w:t>
      </w:r>
      <w:r w:rsidR="0054534C" w:rsidRPr="0054534C">
        <w:t xml:space="preserve"> of a subducted slab</w:t>
      </w:r>
      <w:r w:rsidR="0054534C">
        <w:t>s</w:t>
      </w:r>
      <w:r w:rsidR="0054534C" w:rsidRPr="0054534C">
        <w:t xml:space="preserve"> </w:t>
      </w:r>
      <w:r w:rsidR="0054534C">
        <w:t xml:space="preserve">on Earth and Venus. </w:t>
      </w:r>
      <w:r w:rsidR="00166EB9">
        <w:t xml:space="preserve">Our modeled results are consistent with subduction in at least three locations on Venus: Artemis Corona, </w:t>
      </w:r>
      <w:proofErr w:type="spellStart"/>
      <w:r w:rsidR="00166EB9" w:rsidRPr="00F03A10">
        <w:t>Quetzalpetlatl</w:t>
      </w:r>
      <w:proofErr w:type="spellEnd"/>
      <w:r w:rsidR="00166EB9">
        <w:t xml:space="preserve"> Corona, and </w:t>
      </w:r>
      <w:proofErr w:type="spellStart"/>
      <w:r w:rsidR="00166EB9">
        <w:t>Astkhik</w:t>
      </w:r>
      <w:proofErr w:type="spellEnd"/>
      <w:r w:rsidR="00166EB9">
        <w:t xml:space="preserve"> Plateau. We also have identified a trend at terrestrial and Venusian subduction zones of a higher geothermal gradient on the overriding plate side of the trench and a lower geothermal gradient on the outboard side. The modeled subducting slabs on Earth and Venus are found to be negatively buoyant. However, the Venus slabs tended to be slightly less negatively buoyant. </w:t>
      </w:r>
      <w:r w:rsidR="0096093A">
        <w:t>We hope that t</w:t>
      </w:r>
      <w:r w:rsidR="00166EB9">
        <w:t xml:space="preserve">hese methods </w:t>
      </w:r>
      <w:r w:rsidR="0096093A">
        <w:t>will</w:t>
      </w:r>
      <w:r w:rsidR="00166EB9">
        <w:t xml:space="preserve"> be repeated for smaller corona once VERITAS’s gravity data has been recovered.</w:t>
      </w:r>
    </w:p>
    <w:p w14:paraId="08EF046D" w14:textId="77777777" w:rsidR="003579C7" w:rsidRDefault="003579C7" w:rsidP="00406172"/>
    <w:p w14:paraId="54899054" w14:textId="77777777" w:rsidR="003579C7" w:rsidRDefault="003579C7" w:rsidP="00406172"/>
    <w:p w14:paraId="3C72D257" w14:textId="77777777" w:rsidR="003579C7" w:rsidRDefault="003579C7" w:rsidP="00406172"/>
    <w:p w14:paraId="1BFC15B2" w14:textId="77777777" w:rsidR="003579C7" w:rsidRDefault="003579C7" w:rsidP="00406172">
      <w:pPr>
        <w:sectPr w:rsidR="003579C7" w:rsidSect="00406172">
          <w:pgSz w:w="12240" w:h="15840"/>
          <w:pgMar w:top="1440" w:right="1800" w:bottom="1440" w:left="1800" w:header="720" w:footer="720" w:gutter="0"/>
          <w:cols w:space="720"/>
          <w:docGrid w:linePitch="360"/>
        </w:sectPr>
      </w:pPr>
    </w:p>
    <w:p w14:paraId="30D90915" w14:textId="77777777" w:rsidR="003579C7" w:rsidRPr="0010321A" w:rsidRDefault="003579C7" w:rsidP="003579C7">
      <w:pPr>
        <w:spacing w:line="240" w:lineRule="auto"/>
        <w:jc w:val="center"/>
        <w:rPr>
          <w:rFonts w:eastAsia="Times New Roman"/>
        </w:rPr>
      </w:pPr>
    </w:p>
    <w:p w14:paraId="113E460B" w14:textId="77777777" w:rsidR="003579C7" w:rsidRPr="0010321A" w:rsidRDefault="003579C7" w:rsidP="003579C7">
      <w:pPr>
        <w:spacing w:line="240" w:lineRule="auto"/>
        <w:jc w:val="center"/>
        <w:rPr>
          <w:rFonts w:eastAsia="Times New Roman"/>
        </w:rPr>
      </w:pPr>
    </w:p>
    <w:p w14:paraId="1D11DE8D" w14:textId="77777777" w:rsidR="003579C7" w:rsidRPr="0010321A" w:rsidRDefault="003579C7" w:rsidP="003579C7">
      <w:pPr>
        <w:spacing w:line="240" w:lineRule="auto"/>
        <w:jc w:val="center"/>
        <w:rPr>
          <w:rFonts w:eastAsia="Times New Roman"/>
        </w:rPr>
      </w:pPr>
    </w:p>
    <w:p w14:paraId="519396CC" w14:textId="77777777" w:rsidR="003579C7" w:rsidRPr="0010321A" w:rsidRDefault="003579C7" w:rsidP="003579C7">
      <w:pPr>
        <w:spacing w:line="240" w:lineRule="auto"/>
        <w:jc w:val="center"/>
        <w:rPr>
          <w:rFonts w:eastAsia="Times New Roman"/>
        </w:rPr>
      </w:pPr>
    </w:p>
    <w:p w14:paraId="260CE634" w14:textId="77777777" w:rsidR="003579C7" w:rsidRPr="0010321A" w:rsidRDefault="003579C7" w:rsidP="003579C7">
      <w:pPr>
        <w:spacing w:line="240" w:lineRule="auto"/>
        <w:jc w:val="center"/>
        <w:rPr>
          <w:rFonts w:eastAsia="Times New Roman"/>
        </w:rPr>
      </w:pPr>
    </w:p>
    <w:p w14:paraId="57E8276A" w14:textId="77777777" w:rsidR="003579C7" w:rsidRPr="0010321A" w:rsidRDefault="003579C7" w:rsidP="003579C7">
      <w:pPr>
        <w:spacing w:line="240" w:lineRule="auto"/>
        <w:jc w:val="center"/>
        <w:rPr>
          <w:rFonts w:eastAsia="Times New Roman"/>
        </w:rPr>
      </w:pPr>
    </w:p>
    <w:p w14:paraId="003CF523" w14:textId="77777777" w:rsidR="003579C7" w:rsidRPr="0010321A" w:rsidRDefault="003579C7" w:rsidP="003579C7">
      <w:pPr>
        <w:spacing w:line="240" w:lineRule="auto"/>
        <w:jc w:val="center"/>
        <w:rPr>
          <w:rFonts w:eastAsia="Times New Roman"/>
        </w:rPr>
      </w:pPr>
    </w:p>
    <w:p w14:paraId="3D94FB35" w14:textId="77777777" w:rsidR="003579C7" w:rsidRPr="0010321A" w:rsidRDefault="003579C7" w:rsidP="003579C7">
      <w:pPr>
        <w:spacing w:line="240" w:lineRule="auto"/>
        <w:jc w:val="center"/>
        <w:rPr>
          <w:rFonts w:eastAsia="Times New Roman"/>
        </w:rPr>
      </w:pPr>
    </w:p>
    <w:p w14:paraId="177602A4" w14:textId="77777777" w:rsidR="003579C7" w:rsidRPr="0010321A" w:rsidRDefault="003579C7" w:rsidP="003579C7">
      <w:pPr>
        <w:spacing w:line="240" w:lineRule="auto"/>
        <w:jc w:val="center"/>
        <w:rPr>
          <w:rFonts w:eastAsia="Times New Roman"/>
        </w:rPr>
      </w:pPr>
    </w:p>
    <w:p w14:paraId="254FFC09" w14:textId="77777777" w:rsidR="003579C7" w:rsidRPr="0010321A" w:rsidRDefault="003579C7" w:rsidP="003579C7">
      <w:pPr>
        <w:spacing w:line="240" w:lineRule="auto"/>
        <w:jc w:val="center"/>
        <w:rPr>
          <w:rFonts w:eastAsia="Times New Roman"/>
        </w:rPr>
      </w:pPr>
    </w:p>
    <w:p w14:paraId="0884B06D" w14:textId="77777777" w:rsidR="003579C7" w:rsidRPr="0010321A" w:rsidRDefault="003579C7" w:rsidP="003579C7">
      <w:pPr>
        <w:spacing w:line="240" w:lineRule="auto"/>
        <w:jc w:val="center"/>
        <w:rPr>
          <w:rFonts w:eastAsia="Times New Roman"/>
        </w:rPr>
      </w:pPr>
    </w:p>
    <w:p w14:paraId="65710031" w14:textId="77777777" w:rsidR="003579C7" w:rsidRPr="0010321A" w:rsidRDefault="003579C7" w:rsidP="003579C7">
      <w:pPr>
        <w:spacing w:line="240" w:lineRule="auto"/>
        <w:jc w:val="center"/>
        <w:rPr>
          <w:rFonts w:eastAsia="Times New Roman"/>
        </w:rPr>
      </w:pPr>
    </w:p>
    <w:p w14:paraId="3B21334A" w14:textId="77777777" w:rsidR="003579C7" w:rsidRPr="0010321A" w:rsidRDefault="003579C7" w:rsidP="003579C7">
      <w:pPr>
        <w:spacing w:line="240" w:lineRule="auto"/>
        <w:jc w:val="center"/>
        <w:rPr>
          <w:rFonts w:eastAsia="Times New Roman"/>
        </w:rPr>
      </w:pPr>
    </w:p>
    <w:p w14:paraId="03B96F69" w14:textId="77777777" w:rsidR="003579C7" w:rsidRPr="0010321A" w:rsidRDefault="003579C7" w:rsidP="003579C7">
      <w:pPr>
        <w:spacing w:line="240" w:lineRule="auto"/>
        <w:jc w:val="center"/>
        <w:rPr>
          <w:rFonts w:eastAsia="Times New Roman"/>
        </w:rPr>
      </w:pPr>
    </w:p>
    <w:p w14:paraId="7BF3B43B" w14:textId="77777777" w:rsidR="003579C7" w:rsidRPr="0010321A" w:rsidRDefault="003579C7" w:rsidP="003579C7">
      <w:pPr>
        <w:spacing w:line="240" w:lineRule="auto"/>
        <w:jc w:val="center"/>
        <w:rPr>
          <w:rFonts w:eastAsia="Times New Roman"/>
        </w:rPr>
      </w:pPr>
    </w:p>
    <w:p w14:paraId="4F563843" w14:textId="77777777" w:rsidR="003579C7" w:rsidRPr="0010321A" w:rsidRDefault="003579C7" w:rsidP="003579C7">
      <w:pPr>
        <w:spacing w:line="240" w:lineRule="auto"/>
        <w:jc w:val="center"/>
        <w:rPr>
          <w:rFonts w:eastAsia="Times New Roman"/>
        </w:rPr>
      </w:pPr>
    </w:p>
    <w:p w14:paraId="39B953DB" w14:textId="77777777" w:rsidR="003579C7" w:rsidRPr="0010321A" w:rsidRDefault="003579C7" w:rsidP="003579C7">
      <w:pPr>
        <w:spacing w:line="240" w:lineRule="auto"/>
        <w:jc w:val="center"/>
        <w:rPr>
          <w:rFonts w:eastAsia="Times New Roman"/>
        </w:rPr>
      </w:pPr>
    </w:p>
    <w:p w14:paraId="15D2D985" w14:textId="77777777" w:rsidR="003579C7" w:rsidRPr="0010321A" w:rsidRDefault="003579C7" w:rsidP="003579C7">
      <w:pPr>
        <w:spacing w:line="240" w:lineRule="auto"/>
        <w:jc w:val="center"/>
        <w:rPr>
          <w:rFonts w:eastAsia="Times New Roman"/>
        </w:rPr>
      </w:pPr>
    </w:p>
    <w:p w14:paraId="54EF7871" w14:textId="77777777" w:rsidR="003579C7" w:rsidRPr="0010321A" w:rsidRDefault="003579C7" w:rsidP="003579C7">
      <w:pPr>
        <w:spacing w:line="240" w:lineRule="auto"/>
        <w:jc w:val="center"/>
        <w:rPr>
          <w:rFonts w:eastAsia="Times New Roman"/>
        </w:rPr>
      </w:pPr>
    </w:p>
    <w:p w14:paraId="01EC5894" w14:textId="77777777" w:rsidR="003579C7" w:rsidRPr="0010321A" w:rsidRDefault="003579C7" w:rsidP="003579C7">
      <w:pPr>
        <w:spacing w:line="240" w:lineRule="auto"/>
        <w:jc w:val="center"/>
        <w:rPr>
          <w:rFonts w:eastAsia="Times New Roman"/>
        </w:rPr>
      </w:pPr>
    </w:p>
    <w:p w14:paraId="630ECADA" w14:textId="77777777" w:rsidR="003579C7" w:rsidRPr="0010321A" w:rsidRDefault="003579C7" w:rsidP="003579C7">
      <w:pPr>
        <w:spacing w:line="240" w:lineRule="auto"/>
        <w:jc w:val="center"/>
        <w:rPr>
          <w:rFonts w:eastAsia="Times New Roman"/>
        </w:rPr>
      </w:pPr>
    </w:p>
    <w:p w14:paraId="49890A07" w14:textId="77777777" w:rsidR="003579C7" w:rsidRPr="0010321A" w:rsidRDefault="003579C7" w:rsidP="003579C7">
      <w:pPr>
        <w:spacing w:line="240" w:lineRule="auto"/>
        <w:jc w:val="center"/>
        <w:rPr>
          <w:rFonts w:eastAsia="Times New Roman"/>
        </w:rPr>
      </w:pPr>
    </w:p>
    <w:p w14:paraId="2952908D" w14:textId="77777777" w:rsidR="003579C7" w:rsidRPr="0010321A" w:rsidRDefault="003579C7" w:rsidP="003579C7">
      <w:pPr>
        <w:spacing w:line="240" w:lineRule="auto"/>
        <w:jc w:val="center"/>
        <w:rPr>
          <w:rFonts w:eastAsia="Times New Roman"/>
        </w:rPr>
      </w:pPr>
    </w:p>
    <w:p w14:paraId="5F803B2D" w14:textId="77777777" w:rsidR="003579C7" w:rsidRPr="0010321A" w:rsidRDefault="003579C7" w:rsidP="003579C7">
      <w:pPr>
        <w:spacing w:line="240" w:lineRule="auto"/>
        <w:jc w:val="center"/>
        <w:rPr>
          <w:rFonts w:eastAsia="Times New Roman"/>
        </w:rPr>
      </w:pPr>
    </w:p>
    <w:p w14:paraId="556B11E7" w14:textId="77777777" w:rsidR="003579C7" w:rsidRPr="0010321A" w:rsidRDefault="003579C7" w:rsidP="003579C7">
      <w:pPr>
        <w:spacing w:line="240" w:lineRule="auto"/>
        <w:rPr>
          <w:rFonts w:eastAsia="Times New Roman"/>
        </w:rPr>
      </w:pPr>
    </w:p>
    <w:p w14:paraId="079A9B9F" w14:textId="77777777" w:rsidR="003579C7" w:rsidRPr="0010321A" w:rsidRDefault="003579C7" w:rsidP="003579C7">
      <w:pPr>
        <w:spacing w:line="240" w:lineRule="auto"/>
        <w:jc w:val="center"/>
        <w:rPr>
          <w:rFonts w:eastAsia="Times New Roman"/>
        </w:rPr>
      </w:pPr>
    </w:p>
    <w:p w14:paraId="5150C7ED" w14:textId="77777777" w:rsidR="003579C7" w:rsidRPr="0010321A" w:rsidRDefault="003579C7" w:rsidP="003579C7">
      <w:pPr>
        <w:spacing w:line="240" w:lineRule="auto"/>
        <w:jc w:val="center"/>
        <w:rPr>
          <w:rFonts w:eastAsia="Times New Roman"/>
        </w:rPr>
      </w:pPr>
    </w:p>
    <w:p w14:paraId="2312AC89" w14:textId="77777777" w:rsidR="003579C7" w:rsidRPr="0010321A" w:rsidRDefault="003579C7" w:rsidP="003579C7">
      <w:pPr>
        <w:spacing w:line="240" w:lineRule="auto"/>
        <w:jc w:val="center"/>
        <w:rPr>
          <w:rFonts w:eastAsia="Times New Roman"/>
        </w:rPr>
      </w:pPr>
    </w:p>
    <w:p w14:paraId="1E71CAA7" w14:textId="77777777" w:rsidR="003579C7" w:rsidRPr="0010321A" w:rsidRDefault="003579C7" w:rsidP="003579C7">
      <w:pPr>
        <w:spacing w:line="240" w:lineRule="auto"/>
        <w:jc w:val="center"/>
        <w:rPr>
          <w:rFonts w:eastAsia="Times New Roman"/>
        </w:rPr>
      </w:pPr>
    </w:p>
    <w:p w14:paraId="0E783C11" w14:textId="77777777" w:rsidR="003579C7" w:rsidRPr="0010321A" w:rsidRDefault="003579C7" w:rsidP="003579C7">
      <w:pPr>
        <w:spacing w:line="240" w:lineRule="auto"/>
        <w:jc w:val="center"/>
        <w:rPr>
          <w:rFonts w:eastAsia="Times New Roman"/>
        </w:rPr>
      </w:pPr>
    </w:p>
    <w:p w14:paraId="35A51205" w14:textId="77777777" w:rsidR="003579C7" w:rsidRPr="0010321A" w:rsidRDefault="003579C7" w:rsidP="003579C7">
      <w:pPr>
        <w:spacing w:line="240" w:lineRule="auto"/>
        <w:jc w:val="center"/>
        <w:rPr>
          <w:rFonts w:eastAsia="Times New Roman"/>
        </w:rPr>
      </w:pPr>
    </w:p>
    <w:p w14:paraId="18B12C5A" w14:textId="77777777" w:rsidR="003579C7" w:rsidRPr="0010321A" w:rsidRDefault="003579C7" w:rsidP="003579C7">
      <w:pPr>
        <w:spacing w:line="240" w:lineRule="auto"/>
        <w:jc w:val="center"/>
        <w:rPr>
          <w:rFonts w:eastAsia="Times New Roman"/>
        </w:rPr>
      </w:pPr>
    </w:p>
    <w:p w14:paraId="5FFF26B3" w14:textId="77777777" w:rsidR="003579C7" w:rsidRPr="0010321A" w:rsidRDefault="003579C7" w:rsidP="003579C7">
      <w:pPr>
        <w:spacing w:line="240" w:lineRule="auto"/>
        <w:jc w:val="center"/>
        <w:rPr>
          <w:rFonts w:eastAsia="Times New Roman"/>
        </w:rPr>
      </w:pPr>
    </w:p>
    <w:p w14:paraId="5A7C8F19" w14:textId="77777777" w:rsidR="003579C7" w:rsidRPr="0010321A" w:rsidRDefault="003579C7" w:rsidP="003579C7">
      <w:pPr>
        <w:spacing w:line="240" w:lineRule="auto"/>
        <w:jc w:val="center"/>
        <w:rPr>
          <w:rFonts w:eastAsia="Times New Roman"/>
        </w:rPr>
      </w:pPr>
    </w:p>
    <w:p w14:paraId="778A8566" w14:textId="77777777" w:rsidR="003579C7" w:rsidRPr="0010321A" w:rsidRDefault="003579C7" w:rsidP="003579C7">
      <w:pPr>
        <w:spacing w:line="240" w:lineRule="auto"/>
        <w:jc w:val="center"/>
        <w:rPr>
          <w:rFonts w:eastAsia="Times New Roman"/>
        </w:rPr>
      </w:pPr>
    </w:p>
    <w:p w14:paraId="182C99A9" w14:textId="77777777" w:rsidR="003579C7" w:rsidRDefault="003579C7" w:rsidP="003579C7">
      <w:pPr>
        <w:spacing w:line="240" w:lineRule="auto"/>
        <w:jc w:val="center"/>
        <w:rPr>
          <w:rFonts w:eastAsia="Times New Roman"/>
        </w:rPr>
      </w:pPr>
    </w:p>
    <w:p w14:paraId="020FA8C3" w14:textId="77777777" w:rsidR="003579C7" w:rsidRDefault="003579C7" w:rsidP="003579C7">
      <w:pPr>
        <w:spacing w:line="240" w:lineRule="auto"/>
        <w:jc w:val="center"/>
        <w:rPr>
          <w:rFonts w:eastAsia="Times New Roman"/>
        </w:rPr>
      </w:pPr>
    </w:p>
    <w:p w14:paraId="2DC9F571" w14:textId="77777777" w:rsidR="003579C7" w:rsidRDefault="003579C7" w:rsidP="003579C7">
      <w:pPr>
        <w:spacing w:line="240" w:lineRule="auto"/>
        <w:jc w:val="center"/>
        <w:rPr>
          <w:rFonts w:eastAsia="Times New Roman"/>
        </w:rPr>
      </w:pPr>
    </w:p>
    <w:p w14:paraId="37D9B729" w14:textId="77777777" w:rsidR="003579C7" w:rsidRPr="0010321A" w:rsidRDefault="003579C7" w:rsidP="003579C7">
      <w:pPr>
        <w:spacing w:line="240" w:lineRule="auto"/>
        <w:jc w:val="center"/>
        <w:rPr>
          <w:rFonts w:eastAsia="Times New Roman"/>
        </w:rPr>
      </w:pPr>
    </w:p>
    <w:p w14:paraId="365478D6" w14:textId="77777777" w:rsidR="003579C7" w:rsidRDefault="003579C7" w:rsidP="003579C7">
      <w:pPr>
        <w:tabs>
          <w:tab w:val="left" w:pos="180"/>
        </w:tabs>
        <w:spacing w:line="240" w:lineRule="auto"/>
        <w:jc w:val="center"/>
        <w:outlineLvl w:val="0"/>
        <w:rPr>
          <w:rFonts w:eastAsia="Times New Roman"/>
        </w:rPr>
      </w:pPr>
    </w:p>
    <w:p w14:paraId="61AC7485" w14:textId="77777777" w:rsidR="003579C7" w:rsidRDefault="003579C7" w:rsidP="003579C7">
      <w:pPr>
        <w:tabs>
          <w:tab w:val="left" w:pos="180"/>
        </w:tabs>
        <w:spacing w:line="240" w:lineRule="auto"/>
        <w:jc w:val="center"/>
        <w:outlineLvl w:val="0"/>
        <w:rPr>
          <w:rFonts w:eastAsia="Times New Roman"/>
        </w:rPr>
      </w:pPr>
    </w:p>
    <w:p w14:paraId="2FFEF6CC" w14:textId="77777777" w:rsidR="003579C7" w:rsidRDefault="003579C7" w:rsidP="003579C7">
      <w:pPr>
        <w:tabs>
          <w:tab w:val="left" w:pos="180"/>
        </w:tabs>
        <w:spacing w:line="240" w:lineRule="auto"/>
        <w:jc w:val="center"/>
        <w:outlineLvl w:val="0"/>
        <w:rPr>
          <w:rFonts w:eastAsia="Times New Roman"/>
        </w:rPr>
      </w:pPr>
    </w:p>
    <w:p w14:paraId="634EB9D6" w14:textId="77777777" w:rsidR="003579C7" w:rsidRDefault="003579C7" w:rsidP="00304DF3">
      <w:pPr>
        <w:tabs>
          <w:tab w:val="left" w:pos="180"/>
        </w:tabs>
        <w:spacing w:line="240" w:lineRule="auto"/>
        <w:jc w:val="center"/>
        <w:outlineLvl w:val="0"/>
        <w:rPr>
          <w:rFonts w:eastAsia="Times New Roman"/>
        </w:rPr>
      </w:pPr>
    </w:p>
    <w:p w14:paraId="5E3C3CC1" w14:textId="62A2AEE7" w:rsidR="003579C7" w:rsidRPr="0010321A" w:rsidRDefault="007B4A5C" w:rsidP="00304DF3">
      <w:pPr>
        <w:tabs>
          <w:tab w:val="left" w:pos="180"/>
        </w:tabs>
        <w:spacing w:line="240" w:lineRule="auto"/>
        <w:jc w:val="center"/>
        <w:outlineLvl w:val="0"/>
        <w:rPr>
          <w:rFonts w:eastAsia="Times New Roman"/>
        </w:rPr>
      </w:pPr>
      <w:bookmarkStart w:id="7" w:name="_Toc396388916"/>
      <w:bookmarkStart w:id="8" w:name="_Toc396401853"/>
      <w:bookmarkStart w:id="9" w:name="_Toc396747579"/>
      <w:bookmarkStart w:id="10" w:name="_Toc397688819"/>
      <w:bookmarkStart w:id="11" w:name="_Toc105674024"/>
      <w:bookmarkStart w:id="12" w:name="_Toc106113697"/>
      <w:bookmarkStart w:id="13" w:name="_Toc106116416"/>
      <w:bookmarkStart w:id="14" w:name="_Toc106116786"/>
      <w:r>
        <w:rPr>
          <w:rFonts w:eastAsia="Times New Roman"/>
        </w:rPr>
        <w:t>Copyright © 20</w:t>
      </w:r>
      <w:r w:rsidR="00D821C3">
        <w:rPr>
          <w:rFonts w:eastAsia="Times New Roman"/>
        </w:rPr>
        <w:t>2</w:t>
      </w:r>
      <w:r w:rsidR="003E45B0">
        <w:rPr>
          <w:rFonts w:eastAsia="Times New Roman"/>
        </w:rPr>
        <w:t>2</w:t>
      </w:r>
      <w:r w:rsidR="003579C7">
        <w:rPr>
          <w:rFonts w:eastAsia="Times New Roman"/>
        </w:rPr>
        <w:t xml:space="preserve"> by </w:t>
      </w:r>
      <w:bookmarkEnd w:id="7"/>
      <w:bookmarkEnd w:id="8"/>
      <w:bookmarkEnd w:id="9"/>
      <w:bookmarkEnd w:id="10"/>
      <w:proofErr w:type="spellStart"/>
      <w:r w:rsidR="00FF72CE">
        <w:rPr>
          <w:rFonts w:eastAsia="Times New Roman"/>
        </w:rPr>
        <w:t>Rudger</w:t>
      </w:r>
      <w:proofErr w:type="spellEnd"/>
      <w:r w:rsidR="00FF72CE">
        <w:rPr>
          <w:rFonts w:eastAsia="Times New Roman"/>
        </w:rPr>
        <w:t xml:space="preserve"> Dame</w:t>
      </w:r>
      <w:bookmarkEnd w:id="11"/>
      <w:bookmarkEnd w:id="12"/>
      <w:bookmarkEnd w:id="13"/>
      <w:bookmarkEnd w:id="14"/>
    </w:p>
    <w:p w14:paraId="47F3952D" w14:textId="77777777" w:rsidR="003579C7" w:rsidRPr="0010321A" w:rsidRDefault="003579C7" w:rsidP="003579C7">
      <w:pPr>
        <w:spacing w:line="240" w:lineRule="auto"/>
        <w:jc w:val="center"/>
        <w:rPr>
          <w:rFonts w:eastAsia="Times New Roman"/>
        </w:rPr>
      </w:pPr>
    </w:p>
    <w:p w14:paraId="66AEA9C0" w14:textId="77777777" w:rsidR="00021796" w:rsidRDefault="003579C7" w:rsidP="003579C7">
      <w:pPr>
        <w:jc w:val="center"/>
        <w:rPr>
          <w:rFonts w:eastAsia="Times New Roman"/>
        </w:rPr>
        <w:sectPr w:rsidR="00021796" w:rsidSect="00406172">
          <w:pgSz w:w="12240" w:h="15840"/>
          <w:pgMar w:top="1440" w:right="1800" w:bottom="1440" w:left="1800" w:header="720" w:footer="720" w:gutter="0"/>
          <w:cols w:space="720"/>
          <w:docGrid w:linePitch="360"/>
        </w:sectPr>
      </w:pPr>
      <w:r w:rsidRPr="0010321A">
        <w:rPr>
          <w:rFonts w:eastAsia="Times New Roman"/>
        </w:rPr>
        <w:t>All rights reserved</w:t>
      </w:r>
    </w:p>
    <w:p w14:paraId="55B312C0" w14:textId="77777777" w:rsidR="00912CDA" w:rsidRDefault="00912CDA" w:rsidP="00912CDA">
      <w:pPr>
        <w:pStyle w:val="Heading1"/>
      </w:pPr>
    </w:p>
    <w:p w14:paraId="51E32E15" w14:textId="77777777" w:rsidR="00912CDA" w:rsidRDefault="00912CDA" w:rsidP="00912CDA">
      <w:pPr>
        <w:pStyle w:val="Heading1"/>
      </w:pPr>
    </w:p>
    <w:p w14:paraId="136BCFC5" w14:textId="77777777" w:rsidR="00912CDA" w:rsidRDefault="00912CDA" w:rsidP="00912CDA">
      <w:pPr>
        <w:pStyle w:val="Heading1"/>
      </w:pPr>
    </w:p>
    <w:p w14:paraId="2A0E80E0" w14:textId="77777777" w:rsidR="00FD0B81" w:rsidRDefault="002144C0" w:rsidP="002144C0">
      <w:pPr>
        <w:pStyle w:val="Heading1"/>
      </w:pPr>
      <w:bookmarkStart w:id="15" w:name="_Toc396401854"/>
      <w:bookmarkStart w:id="16" w:name="_Toc396747580"/>
      <w:bookmarkStart w:id="17" w:name="_Toc397688820"/>
      <w:bookmarkStart w:id="18" w:name="_Toc105674025"/>
      <w:bookmarkStart w:id="19" w:name="_Toc106113698"/>
      <w:bookmarkStart w:id="20" w:name="_Toc106116417"/>
      <w:bookmarkStart w:id="21" w:name="_Toc106116787"/>
      <w:r>
        <w:t>TABLE OF CONTENTS</w:t>
      </w:r>
      <w:bookmarkEnd w:id="15"/>
      <w:bookmarkEnd w:id="16"/>
      <w:bookmarkEnd w:id="17"/>
      <w:bookmarkEnd w:id="18"/>
      <w:bookmarkEnd w:id="19"/>
      <w:bookmarkEnd w:id="20"/>
      <w:bookmarkEnd w:id="21"/>
    </w:p>
    <w:p w14:paraId="0972CFB8" w14:textId="77777777" w:rsidR="002144C0" w:rsidRDefault="002144C0" w:rsidP="002144C0">
      <w:pPr>
        <w:spacing w:line="240" w:lineRule="auto"/>
      </w:pPr>
    </w:p>
    <w:p w14:paraId="14977E1E" w14:textId="77777777" w:rsidR="002144C0" w:rsidRDefault="002144C0" w:rsidP="00966FED"/>
    <w:sdt>
      <w:sdtPr>
        <w:id w:val="-1469131660"/>
        <w:docPartObj>
          <w:docPartGallery w:val="Table of Contents"/>
          <w:docPartUnique/>
        </w:docPartObj>
      </w:sdtPr>
      <w:sdtEndPr>
        <w:rPr>
          <w:b/>
          <w:bCs/>
          <w:noProof/>
        </w:rPr>
      </w:sdtEndPr>
      <w:sdtContent>
        <w:p w14:paraId="4A058408" w14:textId="57716818" w:rsidR="00D40419" w:rsidRDefault="00F84484" w:rsidP="00A05D5B">
          <w:pPr>
            <w:pStyle w:val="TOC1"/>
            <w:rPr>
              <w:rFonts w:asciiTheme="minorHAnsi" w:eastAsiaTheme="minorEastAsia" w:hAnsiTheme="minorHAnsi" w:cstheme="minorBidi"/>
              <w:noProof/>
            </w:rPr>
          </w:pPr>
          <w:r>
            <w:fldChar w:fldCharType="begin"/>
          </w:r>
          <w:r>
            <w:instrText xml:space="preserve"> TOC \o "1-3" \h \z \u </w:instrText>
          </w:r>
          <w:r>
            <w:fldChar w:fldCharType="separate"/>
          </w:r>
          <w:hyperlink w:anchor="_Toc106116788" w:history="1">
            <w:r w:rsidR="00D40419" w:rsidRPr="00AF6145">
              <w:rPr>
                <w:rStyle w:val="Hyperlink"/>
                <w:noProof/>
              </w:rPr>
              <w:t>LIST OF FIGURES</w:t>
            </w:r>
            <w:r w:rsidR="00D40419">
              <w:rPr>
                <w:noProof/>
                <w:webHidden/>
              </w:rPr>
              <w:tab/>
            </w:r>
            <w:r w:rsidR="00D40419">
              <w:rPr>
                <w:noProof/>
                <w:webHidden/>
              </w:rPr>
              <w:fldChar w:fldCharType="begin"/>
            </w:r>
            <w:r w:rsidR="00D40419">
              <w:rPr>
                <w:noProof/>
                <w:webHidden/>
              </w:rPr>
              <w:instrText xml:space="preserve"> PAGEREF _Toc106116788 \h </w:instrText>
            </w:r>
            <w:r w:rsidR="00D40419">
              <w:rPr>
                <w:noProof/>
                <w:webHidden/>
              </w:rPr>
            </w:r>
            <w:r w:rsidR="00D40419">
              <w:rPr>
                <w:noProof/>
                <w:webHidden/>
              </w:rPr>
              <w:fldChar w:fldCharType="separate"/>
            </w:r>
            <w:r w:rsidR="00D40419">
              <w:rPr>
                <w:noProof/>
                <w:webHidden/>
              </w:rPr>
              <w:t>vi</w:t>
            </w:r>
            <w:r w:rsidR="00D40419">
              <w:rPr>
                <w:noProof/>
                <w:webHidden/>
              </w:rPr>
              <w:fldChar w:fldCharType="end"/>
            </w:r>
          </w:hyperlink>
        </w:p>
        <w:p w14:paraId="50A713ED" w14:textId="0CFD3324" w:rsidR="00D40419" w:rsidRDefault="00196461">
          <w:pPr>
            <w:pStyle w:val="TOC1"/>
            <w:rPr>
              <w:rFonts w:asciiTheme="minorHAnsi" w:eastAsiaTheme="minorEastAsia" w:hAnsiTheme="minorHAnsi" w:cstheme="minorBidi"/>
              <w:noProof/>
            </w:rPr>
          </w:pPr>
          <w:hyperlink w:anchor="_Toc106116789" w:history="1">
            <w:r w:rsidR="00D40419" w:rsidRPr="00AF6145">
              <w:rPr>
                <w:rStyle w:val="Hyperlink"/>
                <w:noProof/>
              </w:rPr>
              <w:t>LIST OF TABLES</w:t>
            </w:r>
            <w:r w:rsidR="00D40419">
              <w:rPr>
                <w:noProof/>
                <w:webHidden/>
              </w:rPr>
              <w:tab/>
            </w:r>
            <w:r w:rsidR="00D40419">
              <w:rPr>
                <w:noProof/>
                <w:webHidden/>
              </w:rPr>
              <w:fldChar w:fldCharType="begin"/>
            </w:r>
            <w:r w:rsidR="00D40419">
              <w:rPr>
                <w:noProof/>
                <w:webHidden/>
              </w:rPr>
              <w:instrText xml:space="preserve"> PAGEREF _Toc106116789 \h </w:instrText>
            </w:r>
            <w:r w:rsidR="00D40419">
              <w:rPr>
                <w:noProof/>
                <w:webHidden/>
              </w:rPr>
            </w:r>
            <w:r w:rsidR="00D40419">
              <w:rPr>
                <w:noProof/>
                <w:webHidden/>
              </w:rPr>
              <w:fldChar w:fldCharType="separate"/>
            </w:r>
            <w:r w:rsidR="00D40419">
              <w:rPr>
                <w:noProof/>
                <w:webHidden/>
              </w:rPr>
              <w:t>viii</w:t>
            </w:r>
            <w:r w:rsidR="00D40419">
              <w:rPr>
                <w:noProof/>
                <w:webHidden/>
              </w:rPr>
              <w:fldChar w:fldCharType="end"/>
            </w:r>
          </w:hyperlink>
        </w:p>
        <w:p w14:paraId="34B44FF4" w14:textId="4D55556A" w:rsidR="00D40419" w:rsidRDefault="00196461">
          <w:pPr>
            <w:pStyle w:val="TOC1"/>
            <w:rPr>
              <w:rFonts w:asciiTheme="minorHAnsi" w:eastAsiaTheme="minorEastAsia" w:hAnsiTheme="minorHAnsi" w:cstheme="minorBidi"/>
              <w:noProof/>
            </w:rPr>
          </w:pPr>
          <w:hyperlink w:anchor="_Toc106116790" w:history="1">
            <w:r w:rsidR="00D40419" w:rsidRPr="00AF6145">
              <w:rPr>
                <w:rStyle w:val="Hyperlink"/>
                <w:noProof/>
              </w:rPr>
              <w:t>ACKNOWLEDGMENTS</w:t>
            </w:r>
            <w:r w:rsidR="00D40419">
              <w:rPr>
                <w:noProof/>
                <w:webHidden/>
              </w:rPr>
              <w:tab/>
            </w:r>
            <w:r w:rsidR="00D40419">
              <w:rPr>
                <w:noProof/>
                <w:webHidden/>
              </w:rPr>
              <w:fldChar w:fldCharType="begin"/>
            </w:r>
            <w:r w:rsidR="00D40419">
              <w:rPr>
                <w:noProof/>
                <w:webHidden/>
              </w:rPr>
              <w:instrText xml:space="preserve"> PAGEREF _Toc106116790 \h </w:instrText>
            </w:r>
            <w:r w:rsidR="00D40419">
              <w:rPr>
                <w:noProof/>
                <w:webHidden/>
              </w:rPr>
            </w:r>
            <w:r w:rsidR="00D40419">
              <w:rPr>
                <w:noProof/>
                <w:webHidden/>
              </w:rPr>
              <w:fldChar w:fldCharType="separate"/>
            </w:r>
            <w:r w:rsidR="00D40419">
              <w:rPr>
                <w:noProof/>
                <w:webHidden/>
              </w:rPr>
              <w:t>ix</w:t>
            </w:r>
            <w:r w:rsidR="00D40419">
              <w:rPr>
                <w:noProof/>
                <w:webHidden/>
              </w:rPr>
              <w:fldChar w:fldCharType="end"/>
            </w:r>
          </w:hyperlink>
        </w:p>
        <w:p w14:paraId="046C09DA" w14:textId="1892AB8B" w:rsidR="00D40419" w:rsidRDefault="00196461">
          <w:pPr>
            <w:pStyle w:val="TOC1"/>
            <w:rPr>
              <w:rFonts w:asciiTheme="minorHAnsi" w:eastAsiaTheme="minorEastAsia" w:hAnsiTheme="minorHAnsi" w:cstheme="minorBidi"/>
              <w:noProof/>
            </w:rPr>
          </w:pPr>
          <w:hyperlink w:anchor="_Toc106116791" w:history="1">
            <w:r w:rsidR="00D40419" w:rsidRPr="00AF6145">
              <w:rPr>
                <w:rStyle w:val="Hyperlink"/>
                <w:noProof/>
              </w:rPr>
              <w:t>CHAPTER 1</w:t>
            </w:r>
            <w:r w:rsidR="00D40419">
              <w:rPr>
                <w:noProof/>
                <w:webHidden/>
              </w:rPr>
              <w:tab/>
            </w:r>
            <w:r w:rsidR="00D40419">
              <w:rPr>
                <w:noProof/>
                <w:webHidden/>
              </w:rPr>
              <w:fldChar w:fldCharType="begin"/>
            </w:r>
            <w:r w:rsidR="00D40419">
              <w:rPr>
                <w:noProof/>
                <w:webHidden/>
              </w:rPr>
              <w:instrText xml:space="preserve"> PAGEREF _Toc106116791 \h </w:instrText>
            </w:r>
            <w:r w:rsidR="00D40419">
              <w:rPr>
                <w:noProof/>
                <w:webHidden/>
              </w:rPr>
            </w:r>
            <w:r w:rsidR="00D40419">
              <w:rPr>
                <w:noProof/>
                <w:webHidden/>
              </w:rPr>
              <w:fldChar w:fldCharType="separate"/>
            </w:r>
            <w:r w:rsidR="00D40419">
              <w:rPr>
                <w:noProof/>
                <w:webHidden/>
              </w:rPr>
              <w:t>1</w:t>
            </w:r>
            <w:r w:rsidR="00D40419">
              <w:rPr>
                <w:noProof/>
                <w:webHidden/>
              </w:rPr>
              <w:fldChar w:fldCharType="end"/>
            </w:r>
          </w:hyperlink>
        </w:p>
        <w:p w14:paraId="3FC2AB3D" w14:textId="317344E3" w:rsidR="00D40419" w:rsidRDefault="00196461">
          <w:pPr>
            <w:pStyle w:val="TOC2"/>
            <w:tabs>
              <w:tab w:val="right" w:leader="dot" w:pos="8630"/>
            </w:tabs>
            <w:rPr>
              <w:rFonts w:asciiTheme="minorHAnsi" w:eastAsiaTheme="minorEastAsia" w:hAnsiTheme="minorHAnsi" w:cstheme="minorBidi"/>
              <w:noProof/>
            </w:rPr>
          </w:pPr>
          <w:hyperlink w:anchor="_Toc106116792" w:history="1">
            <w:r w:rsidR="00D40419" w:rsidRPr="00AF6145">
              <w:rPr>
                <w:rStyle w:val="Hyperlink"/>
                <w:noProof/>
              </w:rPr>
              <w:t>Introduction</w:t>
            </w:r>
            <w:r w:rsidR="00D40419">
              <w:rPr>
                <w:noProof/>
                <w:webHidden/>
              </w:rPr>
              <w:tab/>
            </w:r>
            <w:r w:rsidR="00D40419">
              <w:rPr>
                <w:noProof/>
                <w:webHidden/>
              </w:rPr>
              <w:fldChar w:fldCharType="begin"/>
            </w:r>
            <w:r w:rsidR="00D40419">
              <w:rPr>
                <w:noProof/>
                <w:webHidden/>
              </w:rPr>
              <w:instrText xml:space="preserve"> PAGEREF _Toc106116792 \h </w:instrText>
            </w:r>
            <w:r w:rsidR="00D40419">
              <w:rPr>
                <w:noProof/>
                <w:webHidden/>
              </w:rPr>
            </w:r>
            <w:r w:rsidR="00D40419">
              <w:rPr>
                <w:noProof/>
                <w:webHidden/>
              </w:rPr>
              <w:fldChar w:fldCharType="separate"/>
            </w:r>
            <w:r w:rsidR="00D40419">
              <w:rPr>
                <w:noProof/>
                <w:webHidden/>
              </w:rPr>
              <w:t>1</w:t>
            </w:r>
            <w:r w:rsidR="00D40419">
              <w:rPr>
                <w:noProof/>
                <w:webHidden/>
              </w:rPr>
              <w:fldChar w:fldCharType="end"/>
            </w:r>
          </w:hyperlink>
        </w:p>
        <w:p w14:paraId="2A302219" w14:textId="3283533C" w:rsidR="00D40419" w:rsidRDefault="00196461">
          <w:pPr>
            <w:pStyle w:val="TOC1"/>
            <w:rPr>
              <w:rFonts w:asciiTheme="minorHAnsi" w:eastAsiaTheme="minorEastAsia" w:hAnsiTheme="minorHAnsi" w:cstheme="minorBidi"/>
              <w:noProof/>
            </w:rPr>
          </w:pPr>
          <w:hyperlink w:anchor="_Toc106116793" w:history="1">
            <w:r w:rsidR="00D40419" w:rsidRPr="00AF6145">
              <w:rPr>
                <w:rStyle w:val="Hyperlink"/>
                <w:noProof/>
              </w:rPr>
              <w:t>CHAPTER 2</w:t>
            </w:r>
            <w:r w:rsidR="00D40419">
              <w:rPr>
                <w:noProof/>
                <w:webHidden/>
              </w:rPr>
              <w:tab/>
            </w:r>
            <w:r w:rsidR="00D40419">
              <w:rPr>
                <w:noProof/>
                <w:webHidden/>
              </w:rPr>
              <w:fldChar w:fldCharType="begin"/>
            </w:r>
            <w:r w:rsidR="00D40419">
              <w:rPr>
                <w:noProof/>
                <w:webHidden/>
              </w:rPr>
              <w:instrText xml:space="preserve"> PAGEREF _Toc106116793 \h </w:instrText>
            </w:r>
            <w:r w:rsidR="00D40419">
              <w:rPr>
                <w:noProof/>
                <w:webHidden/>
              </w:rPr>
            </w:r>
            <w:r w:rsidR="00D40419">
              <w:rPr>
                <w:noProof/>
                <w:webHidden/>
              </w:rPr>
              <w:fldChar w:fldCharType="separate"/>
            </w:r>
            <w:r w:rsidR="00D40419">
              <w:rPr>
                <w:noProof/>
                <w:webHidden/>
              </w:rPr>
              <w:t>4</w:t>
            </w:r>
            <w:r w:rsidR="00D40419">
              <w:rPr>
                <w:noProof/>
                <w:webHidden/>
              </w:rPr>
              <w:fldChar w:fldCharType="end"/>
            </w:r>
          </w:hyperlink>
        </w:p>
        <w:p w14:paraId="1398D1E1" w14:textId="3F74EB53" w:rsidR="00D40419" w:rsidRDefault="00196461">
          <w:pPr>
            <w:pStyle w:val="TOC2"/>
            <w:tabs>
              <w:tab w:val="right" w:leader="dot" w:pos="8630"/>
            </w:tabs>
            <w:rPr>
              <w:rFonts w:asciiTheme="minorHAnsi" w:eastAsiaTheme="minorEastAsia" w:hAnsiTheme="minorHAnsi" w:cstheme="minorBidi"/>
              <w:noProof/>
            </w:rPr>
          </w:pPr>
          <w:hyperlink w:anchor="_Toc106116794" w:history="1">
            <w:r w:rsidR="00D40419" w:rsidRPr="00AF6145">
              <w:rPr>
                <w:rStyle w:val="Hyperlink"/>
                <w:noProof/>
              </w:rPr>
              <w:t>Describing and Identifying Subduction on Venus</w:t>
            </w:r>
            <w:r w:rsidR="00D40419">
              <w:rPr>
                <w:noProof/>
                <w:webHidden/>
              </w:rPr>
              <w:tab/>
            </w:r>
            <w:r w:rsidR="00D40419">
              <w:rPr>
                <w:noProof/>
                <w:webHidden/>
              </w:rPr>
              <w:fldChar w:fldCharType="begin"/>
            </w:r>
            <w:r w:rsidR="00D40419">
              <w:rPr>
                <w:noProof/>
                <w:webHidden/>
              </w:rPr>
              <w:instrText xml:space="preserve"> PAGEREF _Toc106116794 \h </w:instrText>
            </w:r>
            <w:r w:rsidR="00D40419">
              <w:rPr>
                <w:noProof/>
                <w:webHidden/>
              </w:rPr>
            </w:r>
            <w:r w:rsidR="00D40419">
              <w:rPr>
                <w:noProof/>
                <w:webHidden/>
              </w:rPr>
              <w:fldChar w:fldCharType="separate"/>
            </w:r>
            <w:r w:rsidR="00D40419">
              <w:rPr>
                <w:noProof/>
                <w:webHidden/>
              </w:rPr>
              <w:t>4</w:t>
            </w:r>
            <w:r w:rsidR="00D40419">
              <w:rPr>
                <w:noProof/>
                <w:webHidden/>
              </w:rPr>
              <w:fldChar w:fldCharType="end"/>
            </w:r>
          </w:hyperlink>
        </w:p>
        <w:p w14:paraId="68B87270" w14:textId="78F18F42" w:rsidR="00D40419" w:rsidRDefault="00196461">
          <w:pPr>
            <w:pStyle w:val="TOC3"/>
            <w:rPr>
              <w:rFonts w:asciiTheme="minorHAnsi" w:eastAsiaTheme="minorEastAsia" w:hAnsiTheme="minorHAnsi" w:cstheme="minorBidi"/>
              <w:noProof/>
            </w:rPr>
          </w:pPr>
          <w:hyperlink w:anchor="_Toc106116795" w:history="1">
            <w:r w:rsidR="00D40419" w:rsidRPr="00AF6145">
              <w:rPr>
                <w:rStyle w:val="Hyperlink"/>
                <w:noProof/>
              </w:rPr>
              <w:t>2.1 Tectonic Regimes</w:t>
            </w:r>
            <w:r w:rsidR="00D40419">
              <w:rPr>
                <w:noProof/>
                <w:webHidden/>
              </w:rPr>
              <w:tab/>
            </w:r>
            <w:r w:rsidR="00D40419">
              <w:rPr>
                <w:noProof/>
                <w:webHidden/>
              </w:rPr>
              <w:fldChar w:fldCharType="begin"/>
            </w:r>
            <w:r w:rsidR="00D40419">
              <w:rPr>
                <w:noProof/>
                <w:webHidden/>
              </w:rPr>
              <w:instrText xml:space="preserve"> PAGEREF _Toc106116795 \h </w:instrText>
            </w:r>
            <w:r w:rsidR="00D40419">
              <w:rPr>
                <w:noProof/>
                <w:webHidden/>
              </w:rPr>
            </w:r>
            <w:r w:rsidR="00D40419">
              <w:rPr>
                <w:noProof/>
                <w:webHidden/>
              </w:rPr>
              <w:fldChar w:fldCharType="separate"/>
            </w:r>
            <w:r w:rsidR="00D40419">
              <w:rPr>
                <w:noProof/>
                <w:webHidden/>
              </w:rPr>
              <w:t>4</w:t>
            </w:r>
            <w:r w:rsidR="00D40419">
              <w:rPr>
                <w:noProof/>
                <w:webHidden/>
              </w:rPr>
              <w:fldChar w:fldCharType="end"/>
            </w:r>
          </w:hyperlink>
        </w:p>
        <w:p w14:paraId="070B1A64" w14:textId="43FAF4ED" w:rsidR="00D40419" w:rsidRDefault="00196461">
          <w:pPr>
            <w:pStyle w:val="TOC3"/>
            <w:rPr>
              <w:rFonts w:asciiTheme="minorHAnsi" w:eastAsiaTheme="minorEastAsia" w:hAnsiTheme="minorHAnsi" w:cstheme="minorBidi"/>
              <w:noProof/>
            </w:rPr>
          </w:pPr>
          <w:hyperlink w:anchor="_Toc106116796" w:history="1">
            <w:r w:rsidR="00D40419" w:rsidRPr="00AF6145">
              <w:rPr>
                <w:rStyle w:val="Hyperlink"/>
                <w:noProof/>
              </w:rPr>
              <w:t>2.2 Initiation of Plate Tectonics</w:t>
            </w:r>
            <w:r w:rsidR="00D40419">
              <w:rPr>
                <w:noProof/>
                <w:webHidden/>
              </w:rPr>
              <w:tab/>
            </w:r>
            <w:r w:rsidR="00D40419">
              <w:rPr>
                <w:noProof/>
                <w:webHidden/>
              </w:rPr>
              <w:fldChar w:fldCharType="begin"/>
            </w:r>
            <w:r w:rsidR="00D40419">
              <w:rPr>
                <w:noProof/>
                <w:webHidden/>
              </w:rPr>
              <w:instrText xml:space="preserve"> PAGEREF _Toc106116796 \h </w:instrText>
            </w:r>
            <w:r w:rsidR="00D40419">
              <w:rPr>
                <w:noProof/>
                <w:webHidden/>
              </w:rPr>
            </w:r>
            <w:r w:rsidR="00D40419">
              <w:rPr>
                <w:noProof/>
                <w:webHidden/>
              </w:rPr>
              <w:fldChar w:fldCharType="separate"/>
            </w:r>
            <w:r w:rsidR="00D40419">
              <w:rPr>
                <w:noProof/>
                <w:webHidden/>
              </w:rPr>
              <w:t>7</w:t>
            </w:r>
            <w:r w:rsidR="00D40419">
              <w:rPr>
                <w:noProof/>
                <w:webHidden/>
              </w:rPr>
              <w:fldChar w:fldCharType="end"/>
            </w:r>
          </w:hyperlink>
        </w:p>
        <w:p w14:paraId="500030CA" w14:textId="1984789D" w:rsidR="00D40419" w:rsidRDefault="00196461">
          <w:pPr>
            <w:pStyle w:val="TOC3"/>
            <w:rPr>
              <w:rFonts w:asciiTheme="minorHAnsi" w:eastAsiaTheme="minorEastAsia" w:hAnsiTheme="minorHAnsi" w:cstheme="minorBidi"/>
              <w:noProof/>
            </w:rPr>
          </w:pPr>
          <w:hyperlink w:anchor="_Toc106116797" w:history="1">
            <w:r w:rsidR="00D40419" w:rsidRPr="00AF6145">
              <w:rPr>
                <w:rStyle w:val="Hyperlink"/>
                <w:noProof/>
              </w:rPr>
              <w:t>2.3 Tectonics on Venus</w:t>
            </w:r>
            <w:r w:rsidR="00D40419">
              <w:rPr>
                <w:noProof/>
                <w:webHidden/>
              </w:rPr>
              <w:tab/>
            </w:r>
            <w:r w:rsidR="00D40419">
              <w:rPr>
                <w:noProof/>
                <w:webHidden/>
              </w:rPr>
              <w:fldChar w:fldCharType="begin"/>
            </w:r>
            <w:r w:rsidR="00D40419">
              <w:rPr>
                <w:noProof/>
                <w:webHidden/>
              </w:rPr>
              <w:instrText xml:space="preserve"> PAGEREF _Toc106116797 \h </w:instrText>
            </w:r>
            <w:r w:rsidR="00D40419">
              <w:rPr>
                <w:noProof/>
                <w:webHidden/>
              </w:rPr>
            </w:r>
            <w:r w:rsidR="00D40419">
              <w:rPr>
                <w:noProof/>
                <w:webHidden/>
              </w:rPr>
              <w:fldChar w:fldCharType="separate"/>
            </w:r>
            <w:r w:rsidR="00D40419">
              <w:rPr>
                <w:noProof/>
                <w:webHidden/>
              </w:rPr>
              <w:t>9</w:t>
            </w:r>
            <w:r w:rsidR="00D40419">
              <w:rPr>
                <w:noProof/>
                <w:webHidden/>
              </w:rPr>
              <w:fldChar w:fldCharType="end"/>
            </w:r>
          </w:hyperlink>
        </w:p>
        <w:p w14:paraId="325C93A5" w14:textId="3469E1A3" w:rsidR="00D40419" w:rsidRDefault="00196461">
          <w:pPr>
            <w:pStyle w:val="TOC3"/>
            <w:rPr>
              <w:rFonts w:asciiTheme="minorHAnsi" w:eastAsiaTheme="minorEastAsia" w:hAnsiTheme="minorHAnsi" w:cstheme="minorBidi"/>
              <w:noProof/>
            </w:rPr>
          </w:pPr>
          <w:hyperlink w:anchor="_Toc106116798" w:history="1">
            <w:r w:rsidR="00D40419" w:rsidRPr="00AF6145">
              <w:rPr>
                <w:rStyle w:val="Hyperlink"/>
                <w:noProof/>
              </w:rPr>
              <w:t>2.4 Venus Subduction</w:t>
            </w:r>
            <w:r w:rsidR="00D40419">
              <w:rPr>
                <w:noProof/>
                <w:webHidden/>
              </w:rPr>
              <w:tab/>
            </w:r>
            <w:r w:rsidR="00D40419">
              <w:rPr>
                <w:noProof/>
                <w:webHidden/>
              </w:rPr>
              <w:fldChar w:fldCharType="begin"/>
            </w:r>
            <w:r w:rsidR="00D40419">
              <w:rPr>
                <w:noProof/>
                <w:webHidden/>
              </w:rPr>
              <w:instrText xml:space="preserve"> PAGEREF _Toc106116798 \h </w:instrText>
            </w:r>
            <w:r w:rsidR="00D40419">
              <w:rPr>
                <w:noProof/>
                <w:webHidden/>
              </w:rPr>
            </w:r>
            <w:r w:rsidR="00D40419">
              <w:rPr>
                <w:noProof/>
                <w:webHidden/>
              </w:rPr>
              <w:fldChar w:fldCharType="separate"/>
            </w:r>
            <w:r w:rsidR="00D40419">
              <w:rPr>
                <w:noProof/>
                <w:webHidden/>
              </w:rPr>
              <w:t>11</w:t>
            </w:r>
            <w:r w:rsidR="00D40419">
              <w:rPr>
                <w:noProof/>
                <w:webHidden/>
              </w:rPr>
              <w:fldChar w:fldCharType="end"/>
            </w:r>
          </w:hyperlink>
        </w:p>
        <w:p w14:paraId="2498E7C0" w14:textId="44082E85" w:rsidR="00D40419" w:rsidRDefault="00196461">
          <w:pPr>
            <w:pStyle w:val="TOC3"/>
            <w:rPr>
              <w:rFonts w:asciiTheme="minorHAnsi" w:eastAsiaTheme="minorEastAsia" w:hAnsiTheme="minorHAnsi" w:cstheme="minorBidi"/>
              <w:noProof/>
            </w:rPr>
          </w:pPr>
          <w:hyperlink w:anchor="_Toc106116799" w:history="1">
            <w:r w:rsidR="00D40419" w:rsidRPr="00AF6145">
              <w:rPr>
                <w:rStyle w:val="Hyperlink"/>
                <w:noProof/>
              </w:rPr>
              <w:t xml:space="preserve">2.5 </w:t>
            </w:r>
            <w:r w:rsidR="00D40419" w:rsidRPr="00AF6145">
              <w:rPr>
                <w:rStyle w:val="Hyperlink"/>
                <w:iCs/>
                <w:noProof/>
              </w:rPr>
              <w:t>Venus Subduction Analogs or Terrestrial Subduction</w:t>
            </w:r>
            <w:r w:rsidR="00D40419">
              <w:rPr>
                <w:noProof/>
                <w:webHidden/>
              </w:rPr>
              <w:tab/>
            </w:r>
            <w:r w:rsidR="00D40419">
              <w:rPr>
                <w:noProof/>
                <w:webHidden/>
              </w:rPr>
              <w:fldChar w:fldCharType="begin"/>
            </w:r>
            <w:r w:rsidR="00D40419">
              <w:rPr>
                <w:noProof/>
                <w:webHidden/>
              </w:rPr>
              <w:instrText xml:space="preserve"> PAGEREF _Toc106116799 \h </w:instrText>
            </w:r>
            <w:r w:rsidR="00D40419">
              <w:rPr>
                <w:noProof/>
                <w:webHidden/>
              </w:rPr>
            </w:r>
            <w:r w:rsidR="00D40419">
              <w:rPr>
                <w:noProof/>
                <w:webHidden/>
              </w:rPr>
              <w:fldChar w:fldCharType="separate"/>
            </w:r>
            <w:r w:rsidR="00D40419">
              <w:rPr>
                <w:noProof/>
                <w:webHidden/>
              </w:rPr>
              <w:t>14</w:t>
            </w:r>
            <w:r w:rsidR="00D40419">
              <w:rPr>
                <w:noProof/>
                <w:webHidden/>
              </w:rPr>
              <w:fldChar w:fldCharType="end"/>
            </w:r>
          </w:hyperlink>
        </w:p>
        <w:p w14:paraId="18FF7D2E" w14:textId="47A058E5" w:rsidR="00D40419" w:rsidRDefault="00196461">
          <w:pPr>
            <w:pStyle w:val="TOC3"/>
            <w:rPr>
              <w:rFonts w:asciiTheme="minorHAnsi" w:eastAsiaTheme="minorEastAsia" w:hAnsiTheme="minorHAnsi" w:cstheme="minorBidi"/>
              <w:noProof/>
            </w:rPr>
          </w:pPr>
          <w:hyperlink w:anchor="_Toc106116800" w:history="1">
            <w:r w:rsidR="00D40419" w:rsidRPr="00AF6145">
              <w:rPr>
                <w:rStyle w:val="Hyperlink"/>
                <w:noProof/>
              </w:rPr>
              <w:t xml:space="preserve">2.6 </w:t>
            </w:r>
            <w:r w:rsidR="00D40419" w:rsidRPr="00AF6145">
              <w:rPr>
                <w:rStyle w:val="Hyperlink"/>
                <w:iCs/>
                <w:noProof/>
              </w:rPr>
              <w:t>Using Gravity to Identify Subduction</w:t>
            </w:r>
            <w:r w:rsidR="00D40419">
              <w:rPr>
                <w:noProof/>
                <w:webHidden/>
              </w:rPr>
              <w:tab/>
            </w:r>
            <w:r w:rsidR="00D40419">
              <w:rPr>
                <w:noProof/>
                <w:webHidden/>
              </w:rPr>
              <w:fldChar w:fldCharType="begin"/>
            </w:r>
            <w:r w:rsidR="00D40419">
              <w:rPr>
                <w:noProof/>
                <w:webHidden/>
              </w:rPr>
              <w:instrText xml:space="preserve"> PAGEREF _Toc106116800 \h </w:instrText>
            </w:r>
            <w:r w:rsidR="00D40419">
              <w:rPr>
                <w:noProof/>
                <w:webHidden/>
              </w:rPr>
            </w:r>
            <w:r w:rsidR="00D40419">
              <w:rPr>
                <w:noProof/>
                <w:webHidden/>
              </w:rPr>
              <w:fldChar w:fldCharType="separate"/>
            </w:r>
            <w:r w:rsidR="00D40419">
              <w:rPr>
                <w:noProof/>
                <w:webHidden/>
              </w:rPr>
              <w:t>17</w:t>
            </w:r>
            <w:r w:rsidR="00D40419">
              <w:rPr>
                <w:noProof/>
                <w:webHidden/>
              </w:rPr>
              <w:fldChar w:fldCharType="end"/>
            </w:r>
          </w:hyperlink>
        </w:p>
        <w:p w14:paraId="1C720BAE" w14:textId="54769167" w:rsidR="00D40419" w:rsidRDefault="00196461">
          <w:pPr>
            <w:pStyle w:val="TOC1"/>
            <w:rPr>
              <w:rFonts w:asciiTheme="minorHAnsi" w:eastAsiaTheme="minorEastAsia" w:hAnsiTheme="minorHAnsi" w:cstheme="minorBidi"/>
              <w:noProof/>
            </w:rPr>
          </w:pPr>
          <w:hyperlink w:anchor="_Toc106116801" w:history="1">
            <w:r w:rsidR="00D40419" w:rsidRPr="00AF6145">
              <w:rPr>
                <w:rStyle w:val="Hyperlink"/>
                <w:noProof/>
              </w:rPr>
              <w:t>CHAPTER 3</w:t>
            </w:r>
            <w:r w:rsidR="00D40419">
              <w:rPr>
                <w:noProof/>
                <w:webHidden/>
              </w:rPr>
              <w:tab/>
            </w:r>
            <w:r w:rsidR="00D40419">
              <w:rPr>
                <w:noProof/>
                <w:webHidden/>
              </w:rPr>
              <w:fldChar w:fldCharType="begin"/>
            </w:r>
            <w:r w:rsidR="00D40419">
              <w:rPr>
                <w:noProof/>
                <w:webHidden/>
              </w:rPr>
              <w:instrText xml:space="preserve"> PAGEREF _Toc106116801 \h </w:instrText>
            </w:r>
            <w:r w:rsidR="00D40419">
              <w:rPr>
                <w:noProof/>
                <w:webHidden/>
              </w:rPr>
            </w:r>
            <w:r w:rsidR="00D40419">
              <w:rPr>
                <w:noProof/>
                <w:webHidden/>
              </w:rPr>
              <w:fldChar w:fldCharType="separate"/>
            </w:r>
            <w:r w:rsidR="00D40419">
              <w:rPr>
                <w:noProof/>
                <w:webHidden/>
              </w:rPr>
              <w:t>21</w:t>
            </w:r>
            <w:r w:rsidR="00D40419">
              <w:rPr>
                <w:noProof/>
                <w:webHidden/>
              </w:rPr>
              <w:fldChar w:fldCharType="end"/>
            </w:r>
          </w:hyperlink>
        </w:p>
        <w:p w14:paraId="5E36CE01" w14:textId="1F1E2E5F" w:rsidR="00D40419" w:rsidRDefault="00196461">
          <w:pPr>
            <w:pStyle w:val="TOC2"/>
            <w:tabs>
              <w:tab w:val="right" w:leader="dot" w:pos="8630"/>
            </w:tabs>
            <w:rPr>
              <w:rFonts w:asciiTheme="minorHAnsi" w:eastAsiaTheme="minorEastAsia" w:hAnsiTheme="minorHAnsi" w:cstheme="minorBidi"/>
              <w:noProof/>
            </w:rPr>
          </w:pPr>
          <w:hyperlink w:anchor="_Toc106116802" w:history="1">
            <w:r w:rsidR="00D40419" w:rsidRPr="00AF6145">
              <w:rPr>
                <w:rStyle w:val="Hyperlink"/>
                <w:noProof/>
              </w:rPr>
              <w:t>Gravity And Topography Data</w:t>
            </w:r>
            <w:r w:rsidR="00D40419">
              <w:rPr>
                <w:noProof/>
                <w:webHidden/>
              </w:rPr>
              <w:tab/>
            </w:r>
            <w:r w:rsidR="00D40419">
              <w:rPr>
                <w:noProof/>
                <w:webHidden/>
              </w:rPr>
              <w:fldChar w:fldCharType="begin"/>
            </w:r>
            <w:r w:rsidR="00D40419">
              <w:rPr>
                <w:noProof/>
                <w:webHidden/>
              </w:rPr>
              <w:instrText xml:space="preserve"> PAGEREF _Toc106116802 \h </w:instrText>
            </w:r>
            <w:r w:rsidR="00D40419">
              <w:rPr>
                <w:noProof/>
                <w:webHidden/>
              </w:rPr>
            </w:r>
            <w:r w:rsidR="00D40419">
              <w:rPr>
                <w:noProof/>
                <w:webHidden/>
              </w:rPr>
              <w:fldChar w:fldCharType="separate"/>
            </w:r>
            <w:r w:rsidR="00D40419">
              <w:rPr>
                <w:noProof/>
                <w:webHidden/>
              </w:rPr>
              <w:t>21</w:t>
            </w:r>
            <w:r w:rsidR="00D40419">
              <w:rPr>
                <w:noProof/>
                <w:webHidden/>
              </w:rPr>
              <w:fldChar w:fldCharType="end"/>
            </w:r>
          </w:hyperlink>
        </w:p>
        <w:p w14:paraId="7789D440" w14:textId="227234D3" w:rsidR="00D40419" w:rsidRDefault="00196461">
          <w:pPr>
            <w:pStyle w:val="TOC1"/>
            <w:rPr>
              <w:rFonts w:asciiTheme="minorHAnsi" w:eastAsiaTheme="minorEastAsia" w:hAnsiTheme="minorHAnsi" w:cstheme="minorBidi"/>
              <w:noProof/>
            </w:rPr>
          </w:pPr>
          <w:hyperlink w:anchor="_Toc106116803" w:history="1">
            <w:r w:rsidR="00D40419" w:rsidRPr="00AF6145">
              <w:rPr>
                <w:rStyle w:val="Hyperlink"/>
                <w:noProof/>
              </w:rPr>
              <w:t>CHAPTER 4</w:t>
            </w:r>
            <w:r w:rsidR="00D40419">
              <w:rPr>
                <w:noProof/>
                <w:webHidden/>
              </w:rPr>
              <w:tab/>
            </w:r>
            <w:r w:rsidR="00D40419">
              <w:rPr>
                <w:noProof/>
                <w:webHidden/>
              </w:rPr>
              <w:fldChar w:fldCharType="begin"/>
            </w:r>
            <w:r w:rsidR="00D40419">
              <w:rPr>
                <w:noProof/>
                <w:webHidden/>
              </w:rPr>
              <w:instrText xml:space="preserve"> PAGEREF _Toc106116803 \h </w:instrText>
            </w:r>
            <w:r w:rsidR="00D40419">
              <w:rPr>
                <w:noProof/>
                <w:webHidden/>
              </w:rPr>
            </w:r>
            <w:r w:rsidR="00D40419">
              <w:rPr>
                <w:noProof/>
                <w:webHidden/>
              </w:rPr>
              <w:fldChar w:fldCharType="separate"/>
            </w:r>
            <w:r w:rsidR="00D40419">
              <w:rPr>
                <w:noProof/>
                <w:webHidden/>
              </w:rPr>
              <w:t>23</w:t>
            </w:r>
            <w:r w:rsidR="00D40419">
              <w:rPr>
                <w:noProof/>
                <w:webHidden/>
              </w:rPr>
              <w:fldChar w:fldCharType="end"/>
            </w:r>
          </w:hyperlink>
        </w:p>
        <w:p w14:paraId="7DA09DEC" w14:textId="00F6E00F" w:rsidR="00D40419" w:rsidRDefault="00196461">
          <w:pPr>
            <w:pStyle w:val="TOC2"/>
            <w:tabs>
              <w:tab w:val="right" w:leader="dot" w:pos="8630"/>
            </w:tabs>
            <w:rPr>
              <w:rFonts w:asciiTheme="minorHAnsi" w:eastAsiaTheme="minorEastAsia" w:hAnsiTheme="minorHAnsi" w:cstheme="minorBidi"/>
              <w:noProof/>
            </w:rPr>
          </w:pPr>
          <w:hyperlink w:anchor="_Toc106116804" w:history="1">
            <w:r w:rsidR="00D40419" w:rsidRPr="00AF6145">
              <w:rPr>
                <w:rStyle w:val="Hyperlink"/>
                <w:noProof/>
              </w:rPr>
              <w:t>Methods</w:t>
            </w:r>
            <w:r w:rsidR="00D40419">
              <w:rPr>
                <w:noProof/>
                <w:webHidden/>
              </w:rPr>
              <w:tab/>
            </w:r>
            <w:r w:rsidR="00D40419">
              <w:rPr>
                <w:noProof/>
                <w:webHidden/>
              </w:rPr>
              <w:fldChar w:fldCharType="begin"/>
            </w:r>
            <w:r w:rsidR="00D40419">
              <w:rPr>
                <w:noProof/>
                <w:webHidden/>
              </w:rPr>
              <w:instrText xml:space="preserve"> PAGEREF _Toc106116804 \h </w:instrText>
            </w:r>
            <w:r w:rsidR="00D40419">
              <w:rPr>
                <w:noProof/>
                <w:webHidden/>
              </w:rPr>
            </w:r>
            <w:r w:rsidR="00D40419">
              <w:rPr>
                <w:noProof/>
                <w:webHidden/>
              </w:rPr>
              <w:fldChar w:fldCharType="separate"/>
            </w:r>
            <w:r w:rsidR="00D40419">
              <w:rPr>
                <w:noProof/>
                <w:webHidden/>
              </w:rPr>
              <w:t>23</w:t>
            </w:r>
            <w:r w:rsidR="00D40419">
              <w:rPr>
                <w:noProof/>
                <w:webHidden/>
              </w:rPr>
              <w:fldChar w:fldCharType="end"/>
            </w:r>
          </w:hyperlink>
        </w:p>
        <w:p w14:paraId="15D75E8C" w14:textId="3EC64694" w:rsidR="00D40419" w:rsidRDefault="00196461">
          <w:pPr>
            <w:pStyle w:val="TOC3"/>
            <w:rPr>
              <w:rFonts w:asciiTheme="minorHAnsi" w:eastAsiaTheme="minorEastAsia" w:hAnsiTheme="minorHAnsi" w:cstheme="minorBidi"/>
              <w:noProof/>
            </w:rPr>
          </w:pPr>
          <w:hyperlink w:anchor="_Toc106116805" w:history="1">
            <w:r w:rsidR="00D40419" w:rsidRPr="00AF6145">
              <w:rPr>
                <w:rStyle w:val="Hyperlink"/>
                <w:noProof/>
              </w:rPr>
              <w:t>4.1 Choosing Subduction Zones</w:t>
            </w:r>
            <w:r w:rsidR="00D40419">
              <w:rPr>
                <w:noProof/>
                <w:webHidden/>
              </w:rPr>
              <w:tab/>
            </w:r>
            <w:r w:rsidR="00D40419">
              <w:rPr>
                <w:noProof/>
                <w:webHidden/>
              </w:rPr>
              <w:fldChar w:fldCharType="begin"/>
            </w:r>
            <w:r w:rsidR="00D40419">
              <w:rPr>
                <w:noProof/>
                <w:webHidden/>
              </w:rPr>
              <w:instrText xml:space="preserve"> PAGEREF _Toc106116805 \h </w:instrText>
            </w:r>
            <w:r w:rsidR="00D40419">
              <w:rPr>
                <w:noProof/>
                <w:webHidden/>
              </w:rPr>
            </w:r>
            <w:r w:rsidR="00D40419">
              <w:rPr>
                <w:noProof/>
                <w:webHidden/>
              </w:rPr>
              <w:fldChar w:fldCharType="separate"/>
            </w:r>
            <w:r w:rsidR="00D40419">
              <w:rPr>
                <w:noProof/>
                <w:webHidden/>
              </w:rPr>
              <w:t>23</w:t>
            </w:r>
            <w:r w:rsidR="00D40419">
              <w:rPr>
                <w:noProof/>
                <w:webHidden/>
              </w:rPr>
              <w:fldChar w:fldCharType="end"/>
            </w:r>
          </w:hyperlink>
        </w:p>
        <w:p w14:paraId="0252E56C" w14:textId="19E97F08" w:rsidR="00D40419" w:rsidRDefault="00196461">
          <w:pPr>
            <w:pStyle w:val="TOC3"/>
            <w:rPr>
              <w:rFonts w:asciiTheme="minorHAnsi" w:eastAsiaTheme="minorEastAsia" w:hAnsiTheme="minorHAnsi" w:cstheme="minorBidi"/>
              <w:noProof/>
            </w:rPr>
          </w:pPr>
          <w:hyperlink w:anchor="_Toc106116806" w:history="1">
            <w:r w:rsidR="00D40419" w:rsidRPr="00AF6145">
              <w:rPr>
                <w:rStyle w:val="Hyperlink"/>
                <w:noProof/>
              </w:rPr>
              <w:t>4.2 Observed Gravity Gradients</w:t>
            </w:r>
            <w:r w:rsidR="00D40419">
              <w:rPr>
                <w:noProof/>
                <w:webHidden/>
              </w:rPr>
              <w:tab/>
            </w:r>
            <w:r w:rsidR="00D40419">
              <w:rPr>
                <w:noProof/>
                <w:webHidden/>
              </w:rPr>
              <w:fldChar w:fldCharType="begin"/>
            </w:r>
            <w:r w:rsidR="00D40419">
              <w:rPr>
                <w:noProof/>
                <w:webHidden/>
              </w:rPr>
              <w:instrText xml:space="preserve"> PAGEREF _Toc106116806 \h </w:instrText>
            </w:r>
            <w:r w:rsidR="00D40419">
              <w:rPr>
                <w:noProof/>
                <w:webHidden/>
              </w:rPr>
            </w:r>
            <w:r w:rsidR="00D40419">
              <w:rPr>
                <w:noProof/>
                <w:webHidden/>
              </w:rPr>
              <w:fldChar w:fldCharType="separate"/>
            </w:r>
            <w:r w:rsidR="00D40419">
              <w:rPr>
                <w:noProof/>
                <w:webHidden/>
              </w:rPr>
              <w:t>24</w:t>
            </w:r>
            <w:r w:rsidR="00D40419">
              <w:rPr>
                <w:noProof/>
                <w:webHidden/>
              </w:rPr>
              <w:fldChar w:fldCharType="end"/>
            </w:r>
          </w:hyperlink>
        </w:p>
        <w:p w14:paraId="41381B6E" w14:textId="23CAC7AB" w:rsidR="00D40419" w:rsidRDefault="00196461">
          <w:pPr>
            <w:pStyle w:val="TOC3"/>
            <w:rPr>
              <w:rFonts w:asciiTheme="minorHAnsi" w:eastAsiaTheme="minorEastAsia" w:hAnsiTheme="minorHAnsi" w:cstheme="minorBidi"/>
              <w:noProof/>
            </w:rPr>
          </w:pPr>
          <w:hyperlink w:anchor="_Toc106116807" w:history="1">
            <w:r w:rsidR="00D40419" w:rsidRPr="00AF6145">
              <w:rPr>
                <w:rStyle w:val="Hyperlink"/>
                <w:noProof/>
              </w:rPr>
              <w:t>4.3 Modeled Gravity from a Subducted Slab</w:t>
            </w:r>
            <w:r w:rsidR="00D40419">
              <w:rPr>
                <w:noProof/>
                <w:webHidden/>
              </w:rPr>
              <w:tab/>
            </w:r>
            <w:r w:rsidR="00D40419">
              <w:rPr>
                <w:noProof/>
                <w:webHidden/>
              </w:rPr>
              <w:fldChar w:fldCharType="begin"/>
            </w:r>
            <w:r w:rsidR="00D40419">
              <w:rPr>
                <w:noProof/>
                <w:webHidden/>
              </w:rPr>
              <w:instrText xml:space="preserve"> PAGEREF _Toc106116807 \h </w:instrText>
            </w:r>
            <w:r w:rsidR="00D40419">
              <w:rPr>
                <w:noProof/>
                <w:webHidden/>
              </w:rPr>
            </w:r>
            <w:r w:rsidR="00D40419">
              <w:rPr>
                <w:noProof/>
                <w:webHidden/>
              </w:rPr>
              <w:fldChar w:fldCharType="separate"/>
            </w:r>
            <w:r w:rsidR="00D40419">
              <w:rPr>
                <w:noProof/>
                <w:webHidden/>
              </w:rPr>
              <w:t>26</w:t>
            </w:r>
            <w:r w:rsidR="00D40419">
              <w:rPr>
                <w:noProof/>
                <w:webHidden/>
              </w:rPr>
              <w:fldChar w:fldCharType="end"/>
            </w:r>
          </w:hyperlink>
        </w:p>
        <w:p w14:paraId="20811179" w14:textId="5F0AA22B" w:rsidR="00D40419" w:rsidRDefault="00196461">
          <w:pPr>
            <w:pStyle w:val="TOC3"/>
            <w:rPr>
              <w:rFonts w:asciiTheme="minorHAnsi" w:eastAsiaTheme="minorEastAsia" w:hAnsiTheme="minorHAnsi" w:cstheme="minorBidi"/>
              <w:noProof/>
            </w:rPr>
          </w:pPr>
          <w:hyperlink w:anchor="_Toc106116808" w:history="1">
            <w:r w:rsidR="00D40419" w:rsidRPr="00AF6145">
              <w:rPr>
                <w:rStyle w:val="Hyperlink"/>
                <w:noProof/>
              </w:rPr>
              <w:t>4.4 Eclogite’s Effect on Subduction</w:t>
            </w:r>
            <w:r w:rsidR="00D40419">
              <w:rPr>
                <w:noProof/>
                <w:webHidden/>
              </w:rPr>
              <w:tab/>
            </w:r>
            <w:r w:rsidR="00D40419">
              <w:rPr>
                <w:noProof/>
                <w:webHidden/>
              </w:rPr>
              <w:fldChar w:fldCharType="begin"/>
            </w:r>
            <w:r w:rsidR="00D40419">
              <w:rPr>
                <w:noProof/>
                <w:webHidden/>
              </w:rPr>
              <w:instrText xml:space="preserve"> PAGEREF _Toc106116808 \h </w:instrText>
            </w:r>
            <w:r w:rsidR="00D40419">
              <w:rPr>
                <w:noProof/>
                <w:webHidden/>
              </w:rPr>
            </w:r>
            <w:r w:rsidR="00D40419">
              <w:rPr>
                <w:noProof/>
                <w:webHidden/>
              </w:rPr>
              <w:fldChar w:fldCharType="separate"/>
            </w:r>
            <w:r w:rsidR="00D40419">
              <w:rPr>
                <w:noProof/>
                <w:webHidden/>
              </w:rPr>
              <w:t>33</w:t>
            </w:r>
            <w:r w:rsidR="00D40419">
              <w:rPr>
                <w:noProof/>
                <w:webHidden/>
              </w:rPr>
              <w:fldChar w:fldCharType="end"/>
            </w:r>
          </w:hyperlink>
        </w:p>
        <w:p w14:paraId="12881684" w14:textId="3F865A71" w:rsidR="00D40419" w:rsidRDefault="00196461">
          <w:pPr>
            <w:pStyle w:val="TOC3"/>
            <w:rPr>
              <w:rFonts w:asciiTheme="minorHAnsi" w:eastAsiaTheme="minorEastAsia" w:hAnsiTheme="minorHAnsi" w:cstheme="minorBidi"/>
              <w:noProof/>
            </w:rPr>
          </w:pPr>
          <w:hyperlink w:anchor="_Toc106116809" w:history="1">
            <w:r w:rsidR="00D40419" w:rsidRPr="00AF6145">
              <w:rPr>
                <w:rStyle w:val="Hyperlink"/>
                <w:noProof/>
              </w:rPr>
              <w:t>4.5 Geoid Topography Ratios</w:t>
            </w:r>
            <w:r w:rsidR="00D40419">
              <w:rPr>
                <w:noProof/>
                <w:webHidden/>
              </w:rPr>
              <w:tab/>
            </w:r>
            <w:r w:rsidR="00D40419">
              <w:rPr>
                <w:noProof/>
                <w:webHidden/>
              </w:rPr>
              <w:fldChar w:fldCharType="begin"/>
            </w:r>
            <w:r w:rsidR="00D40419">
              <w:rPr>
                <w:noProof/>
                <w:webHidden/>
              </w:rPr>
              <w:instrText xml:space="preserve"> PAGEREF _Toc106116809 \h </w:instrText>
            </w:r>
            <w:r w:rsidR="00D40419">
              <w:rPr>
                <w:noProof/>
                <w:webHidden/>
              </w:rPr>
            </w:r>
            <w:r w:rsidR="00D40419">
              <w:rPr>
                <w:noProof/>
                <w:webHidden/>
              </w:rPr>
              <w:fldChar w:fldCharType="separate"/>
            </w:r>
            <w:r w:rsidR="00D40419">
              <w:rPr>
                <w:noProof/>
                <w:webHidden/>
              </w:rPr>
              <w:t>34</w:t>
            </w:r>
            <w:r w:rsidR="00D40419">
              <w:rPr>
                <w:noProof/>
                <w:webHidden/>
              </w:rPr>
              <w:fldChar w:fldCharType="end"/>
            </w:r>
          </w:hyperlink>
        </w:p>
        <w:p w14:paraId="09D48B57" w14:textId="4840B417" w:rsidR="00D40419" w:rsidRDefault="00196461">
          <w:pPr>
            <w:pStyle w:val="TOC1"/>
            <w:rPr>
              <w:rFonts w:asciiTheme="minorHAnsi" w:eastAsiaTheme="minorEastAsia" w:hAnsiTheme="minorHAnsi" w:cstheme="minorBidi"/>
              <w:noProof/>
            </w:rPr>
          </w:pPr>
          <w:hyperlink w:anchor="_Toc106116810" w:history="1">
            <w:r w:rsidR="00D40419" w:rsidRPr="00AF6145">
              <w:rPr>
                <w:rStyle w:val="Hyperlink"/>
                <w:noProof/>
              </w:rPr>
              <w:t>CHAPTER 5</w:t>
            </w:r>
            <w:r w:rsidR="00D40419">
              <w:rPr>
                <w:noProof/>
                <w:webHidden/>
              </w:rPr>
              <w:tab/>
            </w:r>
            <w:r w:rsidR="00D40419">
              <w:rPr>
                <w:noProof/>
                <w:webHidden/>
              </w:rPr>
              <w:fldChar w:fldCharType="begin"/>
            </w:r>
            <w:r w:rsidR="00D40419">
              <w:rPr>
                <w:noProof/>
                <w:webHidden/>
              </w:rPr>
              <w:instrText xml:space="preserve"> PAGEREF _Toc106116810 \h </w:instrText>
            </w:r>
            <w:r w:rsidR="00D40419">
              <w:rPr>
                <w:noProof/>
                <w:webHidden/>
              </w:rPr>
            </w:r>
            <w:r w:rsidR="00D40419">
              <w:rPr>
                <w:noProof/>
                <w:webHidden/>
              </w:rPr>
              <w:fldChar w:fldCharType="separate"/>
            </w:r>
            <w:r w:rsidR="00D40419">
              <w:rPr>
                <w:noProof/>
                <w:webHidden/>
              </w:rPr>
              <w:t>40</w:t>
            </w:r>
            <w:r w:rsidR="00D40419">
              <w:rPr>
                <w:noProof/>
                <w:webHidden/>
              </w:rPr>
              <w:fldChar w:fldCharType="end"/>
            </w:r>
          </w:hyperlink>
        </w:p>
        <w:p w14:paraId="39F243B9" w14:textId="403DF005" w:rsidR="00D40419" w:rsidRDefault="00196461">
          <w:pPr>
            <w:pStyle w:val="TOC2"/>
            <w:tabs>
              <w:tab w:val="right" w:leader="dot" w:pos="8630"/>
            </w:tabs>
            <w:rPr>
              <w:rFonts w:asciiTheme="minorHAnsi" w:eastAsiaTheme="minorEastAsia" w:hAnsiTheme="minorHAnsi" w:cstheme="minorBidi"/>
              <w:noProof/>
            </w:rPr>
          </w:pPr>
          <w:hyperlink w:anchor="_Toc106116811" w:history="1">
            <w:r w:rsidR="00D40419" w:rsidRPr="00AF6145">
              <w:rPr>
                <w:rStyle w:val="Hyperlink"/>
                <w:noProof/>
              </w:rPr>
              <w:t>Results</w:t>
            </w:r>
            <w:r w:rsidR="00D40419">
              <w:rPr>
                <w:noProof/>
                <w:webHidden/>
              </w:rPr>
              <w:tab/>
            </w:r>
            <w:r w:rsidR="00D40419">
              <w:rPr>
                <w:noProof/>
                <w:webHidden/>
              </w:rPr>
              <w:fldChar w:fldCharType="begin"/>
            </w:r>
            <w:r w:rsidR="00D40419">
              <w:rPr>
                <w:noProof/>
                <w:webHidden/>
              </w:rPr>
              <w:instrText xml:space="preserve"> PAGEREF _Toc106116811 \h </w:instrText>
            </w:r>
            <w:r w:rsidR="00D40419">
              <w:rPr>
                <w:noProof/>
                <w:webHidden/>
              </w:rPr>
            </w:r>
            <w:r w:rsidR="00D40419">
              <w:rPr>
                <w:noProof/>
                <w:webHidden/>
              </w:rPr>
              <w:fldChar w:fldCharType="separate"/>
            </w:r>
            <w:r w:rsidR="00D40419">
              <w:rPr>
                <w:noProof/>
                <w:webHidden/>
              </w:rPr>
              <w:t>40</w:t>
            </w:r>
            <w:r w:rsidR="00D40419">
              <w:rPr>
                <w:noProof/>
                <w:webHidden/>
              </w:rPr>
              <w:fldChar w:fldCharType="end"/>
            </w:r>
          </w:hyperlink>
        </w:p>
        <w:p w14:paraId="1E1CF61D" w14:textId="2B4D8120" w:rsidR="00D40419" w:rsidRDefault="00196461">
          <w:pPr>
            <w:pStyle w:val="TOC3"/>
            <w:rPr>
              <w:rFonts w:asciiTheme="minorHAnsi" w:eastAsiaTheme="minorEastAsia" w:hAnsiTheme="minorHAnsi" w:cstheme="minorBidi"/>
              <w:noProof/>
            </w:rPr>
          </w:pPr>
          <w:hyperlink w:anchor="_Toc106116812" w:history="1">
            <w:r w:rsidR="00D40419" w:rsidRPr="00AF6145">
              <w:rPr>
                <w:rStyle w:val="Hyperlink"/>
                <w:noProof/>
              </w:rPr>
              <w:t>5.1 Terrestrial Subduction Zone Misfit</w:t>
            </w:r>
            <w:r w:rsidR="00D40419">
              <w:rPr>
                <w:noProof/>
                <w:webHidden/>
              </w:rPr>
              <w:tab/>
            </w:r>
            <w:r w:rsidR="00D40419">
              <w:rPr>
                <w:noProof/>
                <w:webHidden/>
              </w:rPr>
              <w:fldChar w:fldCharType="begin"/>
            </w:r>
            <w:r w:rsidR="00D40419">
              <w:rPr>
                <w:noProof/>
                <w:webHidden/>
              </w:rPr>
              <w:instrText xml:space="preserve"> PAGEREF _Toc106116812 \h </w:instrText>
            </w:r>
            <w:r w:rsidR="00D40419">
              <w:rPr>
                <w:noProof/>
                <w:webHidden/>
              </w:rPr>
            </w:r>
            <w:r w:rsidR="00D40419">
              <w:rPr>
                <w:noProof/>
                <w:webHidden/>
              </w:rPr>
              <w:fldChar w:fldCharType="separate"/>
            </w:r>
            <w:r w:rsidR="00D40419">
              <w:rPr>
                <w:noProof/>
                <w:webHidden/>
              </w:rPr>
              <w:t>40</w:t>
            </w:r>
            <w:r w:rsidR="00D40419">
              <w:rPr>
                <w:noProof/>
                <w:webHidden/>
              </w:rPr>
              <w:fldChar w:fldCharType="end"/>
            </w:r>
          </w:hyperlink>
        </w:p>
        <w:p w14:paraId="581A6B35" w14:textId="437325EB" w:rsidR="00D40419" w:rsidRDefault="00196461">
          <w:pPr>
            <w:pStyle w:val="TOC3"/>
            <w:rPr>
              <w:rFonts w:asciiTheme="minorHAnsi" w:eastAsiaTheme="minorEastAsia" w:hAnsiTheme="minorHAnsi" w:cstheme="minorBidi"/>
              <w:noProof/>
            </w:rPr>
          </w:pPr>
          <w:hyperlink w:anchor="_Toc106116813" w:history="1">
            <w:r w:rsidR="00D40419" w:rsidRPr="00AF6145">
              <w:rPr>
                <w:rStyle w:val="Hyperlink"/>
                <w:noProof/>
              </w:rPr>
              <w:t>5.2 Potential Venus Subduction Zones and Coronae Misfits</w:t>
            </w:r>
            <w:r w:rsidR="00D40419">
              <w:rPr>
                <w:noProof/>
                <w:webHidden/>
              </w:rPr>
              <w:tab/>
            </w:r>
            <w:r w:rsidR="00D40419">
              <w:rPr>
                <w:noProof/>
                <w:webHidden/>
              </w:rPr>
              <w:fldChar w:fldCharType="begin"/>
            </w:r>
            <w:r w:rsidR="00D40419">
              <w:rPr>
                <w:noProof/>
                <w:webHidden/>
              </w:rPr>
              <w:instrText xml:space="preserve"> PAGEREF _Toc106116813 \h </w:instrText>
            </w:r>
            <w:r w:rsidR="00D40419">
              <w:rPr>
                <w:noProof/>
                <w:webHidden/>
              </w:rPr>
            </w:r>
            <w:r w:rsidR="00D40419">
              <w:rPr>
                <w:noProof/>
                <w:webHidden/>
              </w:rPr>
              <w:fldChar w:fldCharType="separate"/>
            </w:r>
            <w:r w:rsidR="00D40419">
              <w:rPr>
                <w:noProof/>
                <w:webHidden/>
              </w:rPr>
              <w:t>42</w:t>
            </w:r>
            <w:r w:rsidR="00D40419">
              <w:rPr>
                <w:noProof/>
                <w:webHidden/>
              </w:rPr>
              <w:fldChar w:fldCharType="end"/>
            </w:r>
          </w:hyperlink>
        </w:p>
        <w:p w14:paraId="088FC4B2" w14:textId="2776C0F8" w:rsidR="00D40419" w:rsidRDefault="00196461">
          <w:pPr>
            <w:pStyle w:val="TOC3"/>
            <w:rPr>
              <w:rFonts w:asciiTheme="minorHAnsi" w:eastAsiaTheme="minorEastAsia" w:hAnsiTheme="minorHAnsi" w:cstheme="minorBidi"/>
              <w:noProof/>
            </w:rPr>
          </w:pPr>
          <w:hyperlink w:anchor="_Toc106116814" w:history="1">
            <w:r w:rsidR="00D40419" w:rsidRPr="00AF6145">
              <w:rPr>
                <w:rStyle w:val="Hyperlink"/>
                <w:noProof/>
              </w:rPr>
              <w:t>5.3 Presence of Eclogite Explored</w:t>
            </w:r>
            <w:r w:rsidR="00D40419">
              <w:rPr>
                <w:noProof/>
                <w:webHidden/>
              </w:rPr>
              <w:tab/>
            </w:r>
            <w:r w:rsidR="00D40419">
              <w:rPr>
                <w:noProof/>
                <w:webHidden/>
              </w:rPr>
              <w:fldChar w:fldCharType="begin"/>
            </w:r>
            <w:r w:rsidR="00D40419">
              <w:rPr>
                <w:noProof/>
                <w:webHidden/>
              </w:rPr>
              <w:instrText xml:space="preserve"> PAGEREF _Toc106116814 \h </w:instrText>
            </w:r>
            <w:r w:rsidR="00D40419">
              <w:rPr>
                <w:noProof/>
                <w:webHidden/>
              </w:rPr>
            </w:r>
            <w:r w:rsidR="00D40419">
              <w:rPr>
                <w:noProof/>
                <w:webHidden/>
              </w:rPr>
              <w:fldChar w:fldCharType="separate"/>
            </w:r>
            <w:r w:rsidR="00D40419">
              <w:rPr>
                <w:noProof/>
                <w:webHidden/>
              </w:rPr>
              <w:t>44</w:t>
            </w:r>
            <w:r w:rsidR="00D40419">
              <w:rPr>
                <w:noProof/>
                <w:webHidden/>
              </w:rPr>
              <w:fldChar w:fldCharType="end"/>
            </w:r>
          </w:hyperlink>
        </w:p>
        <w:p w14:paraId="0E799E7C" w14:textId="25BE99C7" w:rsidR="00D40419" w:rsidRDefault="00196461">
          <w:pPr>
            <w:pStyle w:val="TOC3"/>
            <w:rPr>
              <w:rFonts w:asciiTheme="minorHAnsi" w:eastAsiaTheme="minorEastAsia" w:hAnsiTheme="minorHAnsi" w:cstheme="minorBidi"/>
              <w:noProof/>
            </w:rPr>
          </w:pPr>
          <w:hyperlink w:anchor="_Toc106116815" w:history="1">
            <w:r w:rsidR="00D40419" w:rsidRPr="00AF6145">
              <w:rPr>
                <w:rStyle w:val="Hyperlink"/>
                <w:noProof/>
              </w:rPr>
              <w:t>5.4 Observed and Modeled Gravity Topography Ratios</w:t>
            </w:r>
            <w:r w:rsidR="00D40419">
              <w:rPr>
                <w:noProof/>
                <w:webHidden/>
              </w:rPr>
              <w:tab/>
            </w:r>
            <w:r w:rsidR="00D40419">
              <w:rPr>
                <w:noProof/>
                <w:webHidden/>
              </w:rPr>
              <w:fldChar w:fldCharType="begin"/>
            </w:r>
            <w:r w:rsidR="00D40419">
              <w:rPr>
                <w:noProof/>
                <w:webHidden/>
              </w:rPr>
              <w:instrText xml:space="preserve"> PAGEREF _Toc106116815 \h </w:instrText>
            </w:r>
            <w:r w:rsidR="00D40419">
              <w:rPr>
                <w:noProof/>
                <w:webHidden/>
              </w:rPr>
            </w:r>
            <w:r w:rsidR="00D40419">
              <w:rPr>
                <w:noProof/>
                <w:webHidden/>
              </w:rPr>
              <w:fldChar w:fldCharType="separate"/>
            </w:r>
            <w:r w:rsidR="00D40419">
              <w:rPr>
                <w:noProof/>
                <w:webHidden/>
              </w:rPr>
              <w:t>44</w:t>
            </w:r>
            <w:r w:rsidR="00D40419">
              <w:rPr>
                <w:noProof/>
                <w:webHidden/>
              </w:rPr>
              <w:fldChar w:fldCharType="end"/>
            </w:r>
          </w:hyperlink>
        </w:p>
        <w:p w14:paraId="6AC1A8E7" w14:textId="674E3BEB" w:rsidR="00D40419" w:rsidRDefault="00196461">
          <w:pPr>
            <w:pStyle w:val="TOC1"/>
            <w:rPr>
              <w:rFonts w:asciiTheme="minorHAnsi" w:eastAsiaTheme="minorEastAsia" w:hAnsiTheme="minorHAnsi" w:cstheme="minorBidi"/>
              <w:noProof/>
            </w:rPr>
          </w:pPr>
          <w:hyperlink w:anchor="_Toc106116816" w:history="1">
            <w:r w:rsidR="00D40419" w:rsidRPr="00AF6145">
              <w:rPr>
                <w:rStyle w:val="Hyperlink"/>
                <w:noProof/>
              </w:rPr>
              <w:t>CHAPTER 6</w:t>
            </w:r>
            <w:r w:rsidR="00D40419">
              <w:rPr>
                <w:noProof/>
                <w:webHidden/>
              </w:rPr>
              <w:tab/>
            </w:r>
            <w:r w:rsidR="00D40419">
              <w:rPr>
                <w:noProof/>
                <w:webHidden/>
              </w:rPr>
              <w:fldChar w:fldCharType="begin"/>
            </w:r>
            <w:r w:rsidR="00D40419">
              <w:rPr>
                <w:noProof/>
                <w:webHidden/>
              </w:rPr>
              <w:instrText xml:space="preserve"> PAGEREF _Toc106116816 \h </w:instrText>
            </w:r>
            <w:r w:rsidR="00D40419">
              <w:rPr>
                <w:noProof/>
                <w:webHidden/>
              </w:rPr>
            </w:r>
            <w:r w:rsidR="00D40419">
              <w:rPr>
                <w:noProof/>
                <w:webHidden/>
              </w:rPr>
              <w:fldChar w:fldCharType="separate"/>
            </w:r>
            <w:r w:rsidR="00D40419">
              <w:rPr>
                <w:noProof/>
                <w:webHidden/>
              </w:rPr>
              <w:t>47</w:t>
            </w:r>
            <w:r w:rsidR="00D40419">
              <w:rPr>
                <w:noProof/>
                <w:webHidden/>
              </w:rPr>
              <w:fldChar w:fldCharType="end"/>
            </w:r>
          </w:hyperlink>
        </w:p>
        <w:p w14:paraId="2279860E" w14:textId="56698568" w:rsidR="00D40419" w:rsidRDefault="00196461">
          <w:pPr>
            <w:pStyle w:val="TOC2"/>
            <w:tabs>
              <w:tab w:val="right" w:leader="dot" w:pos="8630"/>
            </w:tabs>
            <w:rPr>
              <w:rFonts w:asciiTheme="minorHAnsi" w:eastAsiaTheme="minorEastAsia" w:hAnsiTheme="minorHAnsi" w:cstheme="minorBidi"/>
              <w:noProof/>
            </w:rPr>
          </w:pPr>
          <w:hyperlink w:anchor="_Toc106116817" w:history="1">
            <w:r w:rsidR="00D40419" w:rsidRPr="00AF6145">
              <w:rPr>
                <w:rStyle w:val="Hyperlink"/>
                <w:noProof/>
              </w:rPr>
              <w:t>Discussion</w:t>
            </w:r>
            <w:r w:rsidR="00D40419">
              <w:rPr>
                <w:noProof/>
                <w:webHidden/>
              </w:rPr>
              <w:tab/>
            </w:r>
            <w:r w:rsidR="00D40419">
              <w:rPr>
                <w:noProof/>
                <w:webHidden/>
              </w:rPr>
              <w:fldChar w:fldCharType="begin"/>
            </w:r>
            <w:r w:rsidR="00D40419">
              <w:rPr>
                <w:noProof/>
                <w:webHidden/>
              </w:rPr>
              <w:instrText xml:space="preserve"> PAGEREF _Toc106116817 \h </w:instrText>
            </w:r>
            <w:r w:rsidR="00D40419">
              <w:rPr>
                <w:noProof/>
                <w:webHidden/>
              </w:rPr>
            </w:r>
            <w:r w:rsidR="00D40419">
              <w:rPr>
                <w:noProof/>
                <w:webHidden/>
              </w:rPr>
              <w:fldChar w:fldCharType="separate"/>
            </w:r>
            <w:r w:rsidR="00D40419">
              <w:rPr>
                <w:noProof/>
                <w:webHidden/>
              </w:rPr>
              <w:t>47</w:t>
            </w:r>
            <w:r w:rsidR="00D40419">
              <w:rPr>
                <w:noProof/>
                <w:webHidden/>
              </w:rPr>
              <w:fldChar w:fldCharType="end"/>
            </w:r>
          </w:hyperlink>
        </w:p>
        <w:p w14:paraId="2B187C49" w14:textId="69A8BF69" w:rsidR="00D40419" w:rsidRDefault="00196461">
          <w:pPr>
            <w:pStyle w:val="TOC3"/>
            <w:rPr>
              <w:rFonts w:asciiTheme="minorHAnsi" w:eastAsiaTheme="minorEastAsia" w:hAnsiTheme="minorHAnsi" w:cstheme="minorBidi"/>
              <w:noProof/>
            </w:rPr>
          </w:pPr>
          <w:hyperlink w:anchor="_Toc106116818" w:history="1">
            <w:r w:rsidR="00D40419" w:rsidRPr="00AF6145">
              <w:rPr>
                <w:rStyle w:val="Hyperlink"/>
                <w:noProof/>
              </w:rPr>
              <w:t>6.1 Geothermal Gradient on Venus</w:t>
            </w:r>
            <w:r w:rsidR="00D40419">
              <w:rPr>
                <w:noProof/>
                <w:webHidden/>
              </w:rPr>
              <w:tab/>
            </w:r>
            <w:r w:rsidR="00D40419">
              <w:rPr>
                <w:noProof/>
                <w:webHidden/>
              </w:rPr>
              <w:fldChar w:fldCharType="begin"/>
            </w:r>
            <w:r w:rsidR="00D40419">
              <w:rPr>
                <w:noProof/>
                <w:webHidden/>
              </w:rPr>
              <w:instrText xml:space="preserve"> PAGEREF _Toc106116818 \h </w:instrText>
            </w:r>
            <w:r w:rsidR="00D40419">
              <w:rPr>
                <w:noProof/>
                <w:webHidden/>
              </w:rPr>
            </w:r>
            <w:r w:rsidR="00D40419">
              <w:rPr>
                <w:noProof/>
                <w:webHidden/>
              </w:rPr>
              <w:fldChar w:fldCharType="separate"/>
            </w:r>
            <w:r w:rsidR="00D40419">
              <w:rPr>
                <w:noProof/>
                <w:webHidden/>
              </w:rPr>
              <w:t>47</w:t>
            </w:r>
            <w:r w:rsidR="00D40419">
              <w:rPr>
                <w:noProof/>
                <w:webHidden/>
              </w:rPr>
              <w:fldChar w:fldCharType="end"/>
            </w:r>
          </w:hyperlink>
        </w:p>
        <w:p w14:paraId="6564D502" w14:textId="18922AC5" w:rsidR="00D40419" w:rsidRDefault="00196461">
          <w:pPr>
            <w:pStyle w:val="TOC3"/>
            <w:rPr>
              <w:rFonts w:asciiTheme="minorHAnsi" w:eastAsiaTheme="minorEastAsia" w:hAnsiTheme="minorHAnsi" w:cstheme="minorBidi"/>
              <w:noProof/>
            </w:rPr>
          </w:pPr>
          <w:hyperlink w:anchor="_Toc106116819" w:history="1">
            <w:r w:rsidR="00D40419" w:rsidRPr="00AF6145">
              <w:rPr>
                <w:rStyle w:val="Hyperlink"/>
                <w:noProof/>
              </w:rPr>
              <w:t>6.2 Subduction on Venus</w:t>
            </w:r>
            <w:r w:rsidR="00D40419">
              <w:rPr>
                <w:noProof/>
                <w:webHidden/>
              </w:rPr>
              <w:tab/>
            </w:r>
            <w:r w:rsidR="00D40419">
              <w:rPr>
                <w:noProof/>
                <w:webHidden/>
              </w:rPr>
              <w:fldChar w:fldCharType="begin"/>
            </w:r>
            <w:r w:rsidR="00D40419">
              <w:rPr>
                <w:noProof/>
                <w:webHidden/>
              </w:rPr>
              <w:instrText xml:space="preserve"> PAGEREF _Toc106116819 \h </w:instrText>
            </w:r>
            <w:r w:rsidR="00D40419">
              <w:rPr>
                <w:noProof/>
                <w:webHidden/>
              </w:rPr>
            </w:r>
            <w:r w:rsidR="00D40419">
              <w:rPr>
                <w:noProof/>
                <w:webHidden/>
              </w:rPr>
              <w:fldChar w:fldCharType="separate"/>
            </w:r>
            <w:r w:rsidR="00D40419">
              <w:rPr>
                <w:noProof/>
                <w:webHidden/>
              </w:rPr>
              <w:t>48</w:t>
            </w:r>
            <w:r w:rsidR="00D40419">
              <w:rPr>
                <w:noProof/>
                <w:webHidden/>
              </w:rPr>
              <w:fldChar w:fldCharType="end"/>
            </w:r>
          </w:hyperlink>
        </w:p>
        <w:p w14:paraId="684C9B6B" w14:textId="299F9ED7" w:rsidR="00D40419" w:rsidRDefault="00196461">
          <w:pPr>
            <w:pStyle w:val="TOC3"/>
            <w:rPr>
              <w:rFonts w:asciiTheme="minorHAnsi" w:eastAsiaTheme="minorEastAsia" w:hAnsiTheme="minorHAnsi" w:cstheme="minorBidi"/>
              <w:noProof/>
            </w:rPr>
          </w:pPr>
          <w:hyperlink w:anchor="_Toc106116820" w:history="1">
            <w:r w:rsidR="00D40419" w:rsidRPr="00AF6145">
              <w:rPr>
                <w:rStyle w:val="Hyperlink"/>
                <w:noProof/>
              </w:rPr>
              <w:t>6.3 Slab Buoyancy</w:t>
            </w:r>
            <w:r w:rsidR="00D40419">
              <w:rPr>
                <w:noProof/>
                <w:webHidden/>
              </w:rPr>
              <w:tab/>
            </w:r>
            <w:r w:rsidR="00D40419">
              <w:rPr>
                <w:noProof/>
                <w:webHidden/>
              </w:rPr>
              <w:fldChar w:fldCharType="begin"/>
            </w:r>
            <w:r w:rsidR="00D40419">
              <w:rPr>
                <w:noProof/>
                <w:webHidden/>
              </w:rPr>
              <w:instrText xml:space="preserve"> PAGEREF _Toc106116820 \h </w:instrText>
            </w:r>
            <w:r w:rsidR="00D40419">
              <w:rPr>
                <w:noProof/>
                <w:webHidden/>
              </w:rPr>
            </w:r>
            <w:r w:rsidR="00D40419">
              <w:rPr>
                <w:noProof/>
                <w:webHidden/>
              </w:rPr>
              <w:fldChar w:fldCharType="separate"/>
            </w:r>
            <w:r w:rsidR="00D40419">
              <w:rPr>
                <w:noProof/>
                <w:webHidden/>
              </w:rPr>
              <w:t>49</w:t>
            </w:r>
            <w:r w:rsidR="00D40419">
              <w:rPr>
                <w:noProof/>
                <w:webHidden/>
              </w:rPr>
              <w:fldChar w:fldCharType="end"/>
            </w:r>
          </w:hyperlink>
        </w:p>
        <w:p w14:paraId="5DF35513" w14:textId="00838069" w:rsidR="00D40419" w:rsidRDefault="00196461">
          <w:pPr>
            <w:pStyle w:val="TOC3"/>
            <w:rPr>
              <w:rFonts w:asciiTheme="minorHAnsi" w:eastAsiaTheme="minorEastAsia" w:hAnsiTheme="minorHAnsi" w:cstheme="minorBidi"/>
              <w:noProof/>
            </w:rPr>
          </w:pPr>
          <w:hyperlink w:anchor="_Toc106116821" w:history="1">
            <w:r w:rsidR="00D40419" w:rsidRPr="00AF6145">
              <w:rPr>
                <w:rStyle w:val="Hyperlink"/>
                <w:noProof/>
              </w:rPr>
              <w:t>6.3 Implications for VERITAS mission</w:t>
            </w:r>
            <w:r w:rsidR="00D40419">
              <w:rPr>
                <w:noProof/>
                <w:webHidden/>
              </w:rPr>
              <w:tab/>
            </w:r>
            <w:r w:rsidR="00D40419">
              <w:rPr>
                <w:noProof/>
                <w:webHidden/>
              </w:rPr>
              <w:fldChar w:fldCharType="begin"/>
            </w:r>
            <w:r w:rsidR="00D40419">
              <w:rPr>
                <w:noProof/>
                <w:webHidden/>
              </w:rPr>
              <w:instrText xml:space="preserve"> PAGEREF _Toc106116821 \h </w:instrText>
            </w:r>
            <w:r w:rsidR="00D40419">
              <w:rPr>
                <w:noProof/>
                <w:webHidden/>
              </w:rPr>
            </w:r>
            <w:r w:rsidR="00D40419">
              <w:rPr>
                <w:noProof/>
                <w:webHidden/>
              </w:rPr>
              <w:fldChar w:fldCharType="separate"/>
            </w:r>
            <w:r w:rsidR="00D40419">
              <w:rPr>
                <w:noProof/>
                <w:webHidden/>
              </w:rPr>
              <w:t>51</w:t>
            </w:r>
            <w:r w:rsidR="00D40419">
              <w:rPr>
                <w:noProof/>
                <w:webHidden/>
              </w:rPr>
              <w:fldChar w:fldCharType="end"/>
            </w:r>
          </w:hyperlink>
        </w:p>
        <w:p w14:paraId="5B13A7BF" w14:textId="26C18A98" w:rsidR="00D40419" w:rsidRDefault="00196461">
          <w:pPr>
            <w:pStyle w:val="TOC1"/>
            <w:rPr>
              <w:rFonts w:asciiTheme="minorHAnsi" w:eastAsiaTheme="minorEastAsia" w:hAnsiTheme="minorHAnsi" w:cstheme="minorBidi"/>
              <w:noProof/>
            </w:rPr>
          </w:pPr>
          <w:hyperlink w:anchor="_Toc106116822" w:history="1">
            <w:r w:rsidR="00D40419" w:rsidRPr="00AF6145">
              <w:rPr>
                <w:rStyle w:val="Hyperlink"/>
                <w:noProof/>
              </w:rPr>
              <w:t>CHAPTER 7</w:t>
            </w:r>
            <w:r w:rsidR="00D40419">
              <w:rPr>
                <w:noProof/>
                <w:webHidden/>
              </w:rPr>
              <w:tab/>
            </w:r>
            <w:r w:rsidR="00D40419">
              <w:rPr>
                <w:noProof/>
                <w:webHidden/>
              </w:rPr>
              <w:fldChar w:fldCharType="begin"/>
            </w:r>
            <w:r w:rsidR="00D40419">
              <w:rPr>
                <w:noProof/>
                <w:webHidden/>
              </w:rPr>
              <w:instrText xml:space="preserve"> PAGEREF _Toc106116822 \h </w:instrText>
            </w:r>
            <w:r w:rsidR="00D40419">
              <w:rPr>
                <w:noProof/>
                <w:webHidden/>
              </w:rPr>
            </w:r>
            <w:r w:rsidR="00D40419">
              <w:rPr>
                <w:noProof/>
                <w:webHidden/>
              </w:rPr>
              <w:fldChar w:fldCharType="separate"/>
            </w:r>
            <w:r w:rsidR="00D40419">
              <w:rPr>
                <w:noProof/>
                <w:webHidden/>
              </w:rPr>
              <w:t>55</w:t>
            </w:r>
            <w:r w:rsidR="00D40419">
              <w:rPr>
                <w:noProof/>
                <w:webHidden/>
              </w:rPr>
              <w:fldChar w:fldCharType="end"/>
            </w:r>
          </w:hyperlink>
        </w:p>
        <w:p w14:paraId="1C172F2B" w14:textId="0F0D8243" w:rsidR="00D40419" w:rsidRDefault="00196461">
          <w:pPr>
            <w:pStyle w:val="TOC2"/>
            <w:tabs>
              <w:tab w:val="right" w:leader="dot" w:pos="8630"/>
            </w:tabs>
            <w:rPr>
              <w:rFonts w:asciiTheme="minorHAnsi" w:eastAsiaTheme="minorEastAsia" w:hAnsiTheme="minorHAnsi" w:cstheme="minorBidi"/>
              <w:noProof/>
            </w:rPr>
          </w:pPr>
          <w:hyperlink w:anchor="_Toc106116823" w:history="1">
            <w:r w:rsidR="00D40419" w:rsidRPr="00AF6145">
              <w:rPr>
                <w:rStyle w:val="Hyperlink"/>
                <w:noProof/>
              </w:rPr>
              <w:t>Conclusions</w:t>
            </w:r>
            <w:r w:rsidR="00D40419">
              <w:rPr>
                <w:noProof/>
                <w:webHidden/>
              </w:rPr>
              <w:tab/>
            </w:r>
            <w:r w:rsidR="00D40419">
              <w:rPr>
                <w:noProof/>
                <w:webHidden/>
              </w:rPr>
              <w:fldChar w:fldCharType="begin"/>
            </w:r>
            <w:r w:rsidR="00D40419">
              <w:rPr>
                <w:noProof/>
                <w:webHidden/>
              </w:rPr>
              <w:instrText xml:space="preserve"> PAGEREF _Toc106116823 \h </w:instrText>
            </w:r>
            <w:r w:rsidR="00D40419">
              <w:rPr>
                <w:noProof/>
                <w:webHidden/>
              </w:rPr>
            </w:r>
            <w:r w:rsidR="00D40419">
              <w:rPr>
                <w:noProof/>
                <w:webHidden/>
              </w:rPr>
              <w:fldChar w:fldCharType="separate"/>
            </w:r>
            <w:r w:rsidR="00D40419">
              <w:rPr>
                <w:noProof/>
                <w:webHidden/>
              </w:rPr>
              <w:t>55</w:t>
            </w:r>
            <w:r w:rsidR="00D40419">
              <w:rPr>
                <w:noProof/>
                <w:webHidden/>
              </w:rPr>
              <w:fldChar w:fldCharType="end"/>
            </w:r>
          </w:hyperlink>
        </w:p>
        <w:p w14:paraId="407943DC" w14:textId="04B46651" w:rsidR="00D40419" w:rsidRDefault="00196461">
          <w:pPr>
            <w:pStyle w:val="TOC1"/>
            <w:rPr>
              <w:rFonts w:asciiTheme="minorHAnsi" w:eastAsiaTheme="minorEastAsia" w:hAnsiTheme="minorHAnsi" w:cstheme="minorBidi"/>
              <w:noProof/>
            </w:rPr>
          </w:pPr>
          <w:hyperlink w:anchor="_Toc106116824" w:history="1">
            <w:r w:rsidR="00D40419" w:rsidRPr="00AF6145">
              <w:rPr>
                <w:rStyle w:val="Hyperlink"/>
                <w:noProof/>
              </w:rPr>
              <w:t>BIBLIOGRAPHY</w:t>
            </w:r>
            <w:r w:rsidR="00D40419">
              <w:rPr>
                <w:noProof/>
                <w:webHidden/>
              </w:rPr>
              <w:tab/>
            </w:r>
            <w:r w:rsidR="00D40419">
              <w:rPr>
                <w:noProof/>
                <w:webHidden/>
              </w:rPr>
              <w:fldChar w:fldCharType="begin"/>
            </w:r>
            <w:r w:rsidR="00D40419">
              <w:rPr>
                <w:noProof/>
                <w:webHidden/>
              </w:rPr>
              <w:instrText xml:space="preserve"> PAGEREF _Toc106116824 \h </w:instrText>
            </w:r>
            <w:r w:rsidR="00D40419">
              <w:rPr>
                <w:noProof/>
                <w:webHidden/>
              </w:rPr>
            </w:r>
            <w:r w:rsidR="00D40419">
              <w:rPr>
                <w:noProof/>
                <w:webHidden/>
              </w:rPr>
              <w:fldChar w:fldCharType="separate"/>
            </w:r>
            <w:r w:rsidR="00D40419">
              <w:rPr>
                <w:noProof/>
                <w:webHidden/>
              </w:rPr>
              <w:t>56</w:t>
            </w:r>
            <w:r w:rsidR="00D40419">
              <w:rPr>
                <w:noProof/>
                <w:webHidden/>
              </w:rPr>
              <w:fldChar w:fldCharType="end"/>
            </w:r>
          </w:hyperlink>
        </w:p>
        <w:p w14:paraId="03087C59" w14:textId="072D3474" w:rsidR="00F84484" w:rsidRDefault="00F84484" w:rsidP="00166EB9">
          <w:r>
            <w:rPr>
              <w:b/>
              <w:bCs/>
              <w:noProof/>
            </w:rPr>
            <w:fldChar w:fldCharType="end"/>
          </w:r>
        </w:p>
      </w:sdtContent>
    </w:sdt>
    <w:p w14:paraId="77970D7D" w14:textId="77777777" w:rsidR="00F84484" w:rsidRDefault="00F84484" w:rsidP="002144C0">
      <w:pPr>
        <w:spacing w:line="240" w:lineRule="auto"/>
      </w:pPr>
    </w:p>
    <w:p w14:paraId="78ED663A" w14:textId="77777777" w:rsidR="00E21144" w:rsidRDefault="00E21144" w:rsidP="002144C0">
      <w:pPr>
        <w:spacing w:line="240" w:lineRule="auto"/>
      </w:pPr>
      <w:r>
        <w:br w:type="page"/>
      </w:r>
    </w:p>
    <w:p w14:paraId="4677AC8A" w14:textId="77777777" w:rsidR="002144C0" w:rsidRDefault="002144C0" w:rsidP="002144C0">
      <w:pPr>
        <w:spacing w:line="240" w:lineRule="auto"/>
      </w:pPr>
    </w:p>
    <w:p w14:paraId="78231281" w14:textId="77777777" w:rsidR="00E21144" w:rsidRDefault="00E21144" w:rsidP="002144C0">
      <w:pPr>
        <w:spacing w:line="240" w:lineRule="auto"/>
      </w:pPr>
    </w:p>
    <w:p w14:paraId="7489E009" w14:textId="77777777" w:rsidR="00E21144" w:rsidRDefault="00E21144" w:rsidP="002144C0">
      <w:pPr>
        <w:spacing w:line="240" w:lineRule="auto"/>
      </w:pPr>
    </w:p>
    <w:p w14:paraId="6864BF2A" w14:textId="77777777" w:rsidR="00E21144" w:rsidRDefault="00F84484" w:rsidP="00E21144">
      <w:pPr>
        <w:pStyle w:val="Heading1"/>
      </w:pPr>
      <w:bookmarkStart w:id="22" w:name="_Toc106116788"/>
      <w:r>
        <w:t>LIST OF F</w:t>
      </w:r>
      <w:r w:rsidR="00E21144">
        <w:t>IGURES</w:t>
      </w:r>
      <w:bookmarkEnd w:id="22"/>
    </w:p>
    <w:p w14:paraId="7C069EDF" w14:textId="77777777" w:rsidR="00E21144" w:rsidRDefault="00E21144" w:rsidP="00E21144">
      <w:pPr>
        <w:spacing w:line="240" w:lineRule="auto"/>
      </w:pPr>
    </w:p>
    <w:p w14:paraId="2509D171" w14:textId="77777777" w:rsidR="009D4EFF" w:rsidRDefault="009D4EFF" w:rsidP="00E21144">
      <w:pPr>
        <w:spacing w:line="240" w:lineRule="auto"/>
      </w:pPr>
    </w:p>
    <w:p w14:paraId="1FE16979" w14:textId="7DEC2B5D" w:rsidR="00202CDC" w:rsidRDefault="009D4EFF" w:rsidP="00166EB9">
      <w:pPr>
        <w:tabs>
          <w:tab w:val="right" w:leader="dot" w:pos="8640"/>
        </w:tabs>
        <w:ind w:left="360" w:hanging="360"/>
      </w:pPr>
      <w:r>
        <w:t xml:space="preserve">Figure </w:t>
      </w:r>
      <w:r w:rsidR="009256D1">
        <w:t>1</w:t>
      </w:r>
      <w:r w:rsidR="003E45B0">
        <w:t>.</w:t>
      </w:r>
      <w:r w:rsidR="009256D1">
        <w:t xml:space="preserve"> Image of Venus surface</w:t>
      </w:r>
      <w:r>
        <w:tab/>
      </w:r>
      <w:r w:rsidR="009256D1">
        <w:t>1</w:t>
      </w:r>
    </w:p>
    <w:p w14:paraId="5560641D" w14:textId="5AB7D32C" w:rsidR="00A70D19" w:rsidRDefault="00202CDC" w:rsidP="00166EB9">
      <w:pPr>
        <w:tabs>
          <w:tab w:val="right" w:leader="dot" w:pos="8640"/>
        </w:tabs>
      </w:pPr>
      <w:r>
        <w:t xml:space="preserve">Figure </w:t>
      </w:r>
      <w:r w:rsidR="009256D1">
        <w:t>2</w:t>
      </w:r>
      <w:r w:rsidR="000A639D">
        <w:t>.</w:t>
      </w:r>
      <w:r w:rsidR="009256D1">
        <w:t xml:space="preserve"> Plutonic-squishy lid schematic</w:t>
      </w:r>
      <w:r w:rsidR="009D4EFF">
        <w:tab/>
      </w:r>
      <w:r w:rsidR="00A05D5B">
        <w:t>6</w:t>
      </w:r>
    </w:p>
    <w:p w14:paraId="4B62ECE4" w14:textId="6FA3F4BE" w:rsidR="009D4EFF" w:rsidRDefault="009D4EFF" w:rsidP="00166EB9">
      <w:pPr>
        <w:tabs>
          <w:tab w:val="right" w:leader="dot" w:pos="8640"/>
        </w:tabs>
      </w:pPr>
      <w:r>
        <w:t xml:space="preserve">Figure </w:t>
      </w:r>
      <w:r w:rsidR="009256D1">
        <w:t>3</w:t>
      </w:r>
      <w:r w:rsidR="000A639D">
        <w:t>.</w:t>
      </w:r>
      <w:r w:rsidR="009256D1">
        <w:t xml:space="preserve"> Tectonic plate regime modeled through time</w:t>
      </w:r>
      <w:r w:rsidR="004B4576">
        <w:tab/>
      </w:r>
      <w:r w:rsidR="00295F3A">
        <w:t>7</w:t>
      </w:r>
    </w:p>
    <w:p w14:paraId="36992956" w14:textId="750C8E03" w:rsidR="000F46F6" w:rsidRDefault="009D4EFF" w:rsidP="00166EB9">
      <w:pPr>
        <w:tabs>
          <w:tab w:val="right" w:leader="dot" w:pos="8640"/>
        </w:tabs>
      </w:pPr>
      <w:r>
        <w:t xml:space="preserve">Figure </w:t>
      </w:r>
      <w:r w:rsidR="009256D1">
        <w:t>4</w:t>
      </w:r>
      <w:r w:rsidR="000A639D">
        <w:t>.</w:t>
      </w:r>
      <w:r>
        <w:t xml:space="preserve"> </w:t>
      </w:r>
      <w:r w:rsidR="009256D1">
        <w:t xml:space="preserve">Radar image of </w:t>
      </w:r>
      <w:r w:rsidR="00295F3A">
        <w:t>tesserae</w:t>
      </w:r>
      <w:r w:rsidR="009256D1">
        <w:t xml:space="preserve"> terrain</w:t>
      </w:r>
      <w:r>
        <w:tab/>
      </w:r>
      <w:r w:rsidR="00A05D5B">
        <w:t>10</w:t>
      </w:r>
    </w:p>
    <w:p w14:paraId="597F307D" w14:textId="31172E70" w:rsidR="009256D1" w:rsidRDefault="009256D1" w:rsidP="00166EB9">
      <w:pPr>
        <w:tabs>
          <w:tab w:val="right" w:leader="dot" w:pos="8640"/>
        </w:tabs>
      </w:pPr>
      <w:r>
        <w:t>Figure 5</w:t>
      </w:r>
      <w:r w:rsidR="000A639D">
        <w:t>.</w:t>
      </w:r>
      <w:r>
        <w:t xml:space="preserve"> Artemis Corona</w:t>
      </w:r>
      <w:r>
        <w:tab/>
      </w:r>
      <w:r w:rsidR="00A05D5B">
        <w:t>12</w:t>
      </w:r>
    </w:p>
    <w:p w14:paraId="5BDAFA37" w14:textId="258A8465" w:rsidR="009256D1" w:rsidRDefault="009256D1" w:rsidP="00166EB9">
      <w:pPr>
        <w:tabs>
          <w:tab w:val="right" w:leader="dot" w:pos="8640"/>
        </w:tabs>
      </w:pPr>
      <w:r>
        <w:t>Figure 6</w:t>
      </w:r>
      <w:r w:rsidR="000A639D">
        <w:t>.</w:t>
      </w:r>
      <w:r>
        <w:t xml:space="preserve"> </w:t>
      </w:r>
      <w:r w:rsidR="002C43FC">
        <w:t>Plume induced subduction</w:t>
      </w:r>
      <w:r>
        <w:tab/>
      </w:r>
      <w:r w:rsidR="00A05D5B">
        <w:t>14</w:t>
      </w:r>
    </w:p>
    <w:p w14:paraId="299E41E2" w14:textId="3E423742" w:rsidR="009256D1" w:rsidRDefault="009256D1" w:rsidP="00166EB9">
      <w:pPr>
        <w:tabs>
          <w:tab w:val="right" w:leader="dot" w:pos="8640"/>
        </w:tabs>
      </w:pPr>
      <w:r>
        <w:t xml:space="preserve">Figure </w:t>
      </w:r>
      <w:r w:rsidR="002C43FC">
        <w:t>7</w:t>
      </w:r>
      <w:r w:rsidR="000A639D">
        <w:t>.</w:t>
      </w:r>
      <w:r>
        <w:t xml:space="preserve"> </w:t>
      </w:r>
      <w:r w:rsidR="002C43FC">
        <w:t>Terrestrial trenches</w:t>
      </w:r>
      <w:r>
        <w:tab/>
      </w:r>
      <w:r w:rsidR="00A05D5B">
        <w:t>15</w:t>
      </w:r>
    </w:p>
    <w:p w14:paraId="11C1096B" w14:textId="719F6EF9" w:rsidR="009256D1" w:rsidRDefault="009256D1" w:rsidP="00166EB9">
      <w:pPr>
        <w:tabs>
          <w:tab w:val="right" w:leader="dot" w:pos="8640"/>
        </w:tabs>
      </w:pPr>
      <w:r>
        <w:t xml:space="preserve">Figure </w:t>
      </w:r>
      <w:r w:rsidR="002C43FC">
        <w:t>8</w:t>
      </w:r>
      <w:r w:rsidR="000A639D">
        <w:t>.</w:t>
      </w:r>
      <w:r>
        <w:t xml:space="preserve"> </w:t>
      </w:r>
      <w:r w:rsidR="002C43FC">
        <w:t xml:space="preserve">Subducting slab depth </w:t>
      </w:r>
      <w:r>
        <w:tab/>
      </w:r>
      <w:r w:rsidR="00A05D5B">
        <w:t>17</w:t>
      </w:r>
    </w:p>
    <w:p w14:paraId="384DE35A" w14:textId="47954481" w:rsidR="009256D1" w:rsidRDefault="009256D1" w:rsidP="00166EB9">
      <w:pPr>
        <w:tabs>
          <w:tab w:val="right" w:leader="dot" w:pos="8640"/>
        </w:tabs>
      </w:pPr>
      <w:r>
        <w:t xml:space="preserve">Figure </w:t>
      </w:r>
      <w:r w:rsidR="002C43FC">
        <w:t>9</w:t>
      </w:r>
      <w:r w:rsidR="000A639D">
        <w:t>.</w:t>
      </w:r>
      <w:r>
        <w:t xml:space="preserve"> </w:t>
      </w:r>
      <w:r w:rsidR="002C43FC">
        <w:t>Bouguer gravity map</w:t>
      </w:r>
      <w:r>
        <w:tab/>
      </w:r>
      <w:r w:rsidR="00A05D5B">
        <w:t>18</w:t>
      </w:r>
    </w:p>
    <w:p w14:paraId="414A0A5A" w14:textId="3BEC9EB5" w:rsidR="009256D1" w:rsidRDefault="009256D1" w:rsidP="00166EB9">
      <w:pPr>
        <w:tabs>
          <w:tab w:val="right" w:leader="dot" w:pos="8640"/>
        </w:tabs>
      </w:pPr>
      <w:r>
        <w:t xml:space="preserve">Figure </w:t>
      </w:r>
      <w:r w:rsidR="002C43FC">
        <w:t>10</w:t>
      </w:r>
      <w:r w:rsidR="000A639D">
        <w:t>.</w:t>
      </w:r>
      <w:r>
        <w:t xml:space="preserve"> </w:t>
      </w:r>
      <w:r w:rsidR="002C43FC">
        <w:t>Bouguer gravity gradient profiles</w:t>
      </w:r>
      <w:r>
        <w:tab/>
      </w:r>
      <w:r w:rsidR="00A05D5B">
        <w:t>19</w:t>
      </w:r>
    </w:p>
    <w:p w14:paraId="16C7E803" w14:textId="6788D6C0" w:rsidR="009256D1" w:rsidRDefault="009256D1" w:rsidP="00166EB9">
      <w:pPr>
        <w:tabs>
          <w:tab w:val="right" w:leader="dot" w:pos="8640"/>
        </w:tabs>
      </w:pPr>
      <w:r>
        <w:t xml:space="preserve">Figure </w:t>
      </w:r>
      <w:r w:rsidR="002C43FC">
        <w:t>11</w:t>
      </w:r>
      <w:r w:rsidR="000A639D">
        <w:t>.</w:t>
      </w:r>
      <w:r>
        <w:t xml:space="preserve"> </w:t>
      </w:r>
      <w:r w:rsidR="002C43FC">
        <w:t>Gravity gradient depth sensitivity</w:t>
      </w:r>
      <w:r>
        <w:tab/>
      </w:r>
      <w:r w:rsidR="00A05D5B">
        <w:t>24</w:t>
      </w:r>
    </w:p>
    <w:p w14:paraId="5299C4B0" w14:textId="6AE2277B" w:rsidR="002C43FC" w:rsidRDefault="002C43FC" w:rsidP="00166EB9">
      <w:pPr>
        <w:tabs>
          <w:tab w:val="right" w:leader="dot" w:pos="8640"/>
        </w:tabs>
      </w:pPr>
      <w:r>
        <w:t xml:space="preserve">Figure </w:t>
      </w:r>
      <w:r w:rsidR="008C0B9A">
        <w:t>12</w:t>
      </w:r>
      <w:r w:rsidR="000A639D">
        <w:t>.</w:t>
      </w:r>
      <w:r>
        <w:t xml:space="preserve"> </w:t>
      </w:r>
      <w:r w:rsidR="008C0B9A">
        <w:t>Gravity from a prism</w:t>
      </w:r>
      <w:r>
        <w:tab/>
      </w:r>
      <w:r w:rsidR="00A05D5B">
        <w:t>26</w:t>
      </w:r>
    </w:p>
    <w:p w14:paraId="701B7E42" w14:textId="18532629" w:rsidR="002C43FC" w:rsidRDefault="002C43FC" w:rsidP="00166EB9">
      <w:pPr>
        <w:tabs>
          <w:tab w:val="right" w:leader="dot" w:pos="8640"/>
        </w:tabs>
      </w:pPr>
      <w:r>
        <w:t xml:space="preserve">Figure </w:t>
      </w:r>
      <w:r w:rsidR="008C0B9A">
        <w:t>13</w:t>
      </w:r>
      <w:r w:rsidR="000A639D">
        <w:t>.</w:t>
      </w:r>
      <w:r>
        <w:t xml:space="preserve"> </w:t>
      </w:r>
      <w:r w:rsidR="008C0B9A">
        <w:t>Complex subducting slab schematic</w:t>
      </w:r>
      <w:r>
        <w:tab/>
      </w:r>
      <w:r w:rsidR="00A05D5B">
        <w:t>28</w:t>
      </w:r>
    </w:p>
    <w:p w14:paraId="69C7A083" w14:textId="341E0D8A" w:rsidR="002C43FC" w:rsidRDefault="002C43FC" w:rsidP="00166EB9">
      <w:pPr>
        <w:tabs>
          <w:tab w:val="right" w:leader="dot" w:pos="8640"/>
        </w:tabs>
      </w:pPr>
      <w:r>
        <w:t xml:space="preserve">Figure </w:t>
      </w:r>
      <w:r w:rsidR="008C0B9A">
        <w:t>14</w:t>
      </w:r>
      <w:r w:rsidR="000A639D">
        <w:t>.</w:t>
      </w:r>
      <w:r>
        <w:t xml:space="preserve"> </w:t>
      </w:r>
      <w:r w:rsidR="008C0B9A">
        <w:t>Temperature dependent thermal expansion coefficient</w:t>
      </w:r>
      <w:r>
        <w:t xml:space="preserve"> </w:t>
      </w:r>
      <w:r>
        <w:tab/>
      </w:r>
      <w:r w:rsidR="00A05D5B">
        <w:t>29</w:t>
      </w:r>
    </w:p>
    <w:p w14:paraId="2A65A938" w14:textId="3FC654AE" w:rsidR="002C43FC" w:rsidRDefault="002C43FC" w:rsidP="00166EB9">
      <w:pPr>
        <w:tabs>
          <w:tab w:val="right" w:leader="dot" w:pos="8640"/>
        </w:tabs>
      </w:pPr>
      <w:r>
        <w:t xml:space="preserve">Figure </w:t>
      </w:r>
      <w:r w:rsidR="008C0B9A">
        <w:t>15</w:t>
      </w:r>
      <w:r w:rsidR="000A639D">
        <w:t>.</w:t>
      </w:r>
      <w:r>
        <w:t xml:space="preserve"> </w:t>
      </w:r>
      <w:r w:rsidR="008C0B9A">
        <w:t>Two angle slab model</w:t>
      </w:r>
      <w:r>
        <w:tab/>
      </w:r>
      <w:r w:rsidR="008C0B9A">
        <w:t>3</w:t>
      </w:r>
      <w:r w:rsidR="00A05D5B">
        <w:t>1</w:t>
      </w:r>
    </w:p>
    <w:p w14:paraId="191984D7" w14:textId="28C8148B" w:rsidR="002C43FC" w:rsidRDefault="002C43FC" w:rsidP="00166EB9">
      <w:pPr>
        <w:tabs>
          <w:tab w:val="right" w:leader="dot" w:pos="8640"/>
        </w:tabs>
      </w:pPr>
      <w:r>
        <w:t>Figure 1</w:t>
      </w:r>
      <w:r w:rsidR="008C0B9A">
        <w:t>6</w:t>
      </w:r>
      <w:r w:rsidR="000A639D">
        <w:t>.</w:t>
      </w:r>
      <w:r>
        <w:t xml:space="preserve"> </w:t>
      </w:r>
      <w:r w:rsidR="008C0B9A">
        <w:t>Basalt-eclogite phase diagram</w:t>
      </w:r>
      <w:r>
        <w:tab/>
      </w:r>
      <w:r w:rsidR="00FB164D">
        <w:t>33</w:t>
      </w:r>
    </w:p>
    <w:p w14:paraId="0309E821" w14:textId="7079EA04" w:rsidR="002C43FC" w:rsidRDefault="002C43FC" w:rsidP="00166EB9">
      <w:pPr>
        <w:tabs>
          <w:tab w:val="right" w:leader="dot" w:pos="8640"/>
        </w:tabs>
      </w:pPr>
      <w:r>
        <w:t>Figure 1</w:t>
      </w:r>
      <w:r w:rsidR="008C0B9A">
        <w:t>7</w:t>
      </w:r>
      <w:r w:rsidR="000A639D">
        <w:t>.</w:t>
      </w:r>
      <w:r>
        <w:t xml:space="preserve"> </w:t>
      </w:r>
      <w:r w:rsidR="008C0B9A">
        <w:t>Global Venus GTR scatter plot</w:t>
      </w:r>
      <w:r>
        <w:tab/>
      </w:r>
      <w:r w:rsidR="00FB164D">
        <w:t>34</w:t>
      </w:r>
    </w:p>
    <w:p w14:paraId="3A417669" w14:textId="18A876DC" w:rsidR="008C0B9A" w:rsidRDefault="008C0B9A" w:rsidP="00166EB9">
      <w:pPr>
        <w:tabs>
          <w:tab w:val="right" w:leader="dot" w:pos="8640"/>
        </w:tabs>
      </w:pPr>
      <w:r>
        <w:t>Figure 18</w:t>
      </w:r>
      <w:r w:rsidR="000A639D">
        <w:t>.</w:t>
      </w:r>
      <w:r>
        <w:t xml:space="preserve"> </w:t>
      </w:r>
      <w:r w:rsidR="00F22500">
        <w:t>Region GTR values</w:t>
      </w:r>
      <w:r>
        <w:tab/>
      </w:r>
      <w:r w:rsidR="00FB164D">
        <w:t>35</w:t>
      </w:r>
    </w:p>
    <w:p w14:paraId="6040B739" w14:textId="20DABE4E" w:rsidR="008C0B9A" w:rsidRDefault="008C0B9A" w:rsidP="00166EB9">
      <w:pPr>
        <w:tabs>
          <w:tab w:val="right" w:leader="dot" w:pos="8640"/>
        </w:tabs>
      </w:pPr>
      <w:r>
        <w:t>Figure 1</w:t>
      </w:r>
      <w:r w:rsidR="00F22500">
        <w:t>9</w:t>
      </w:r>
      <w:r w:rsidR="000A639D">
        <w:t>.</w:t>
      </w:r>
      <w:r>
        <w:t xml:space="preserve"> </w:t>
      </w:r>
      <w:r w:rsidR="00F22500">
        <w:t>Terrestrial subduction zone misfits</w:t>
      </w:r>
      <w:r>
        <w:tab/>
      </w:r>
      <w:r w:rsidR="00FB164D">
        <w:t>38</w:t>
      </w:r>
    </w:p>
    <w:p w14:paraId="2DC201A4" w14:textId="1E7FB992" w:rsidR="008C0B9A" w:rsidRDefault="008C0B9A" w:rsidP="00166EB9">
      <w:pPr>
        <w:tabs>
          <w:tab w:val="right" w:leader="dot" w:pos="8640"/>
        </w:tabs>
      </w:pPr>
      <w:r>
        <w:t xml:space="preserve">Figure </w:t>
      </w:r>
      <w:r w:rsidR="00F22500">
        <w:t>20</w:t>
      </w:r>
      <w:r w:rsidR="000A639D">
        <w:t>.</w:t>
      </w:r>
      <w:r w:rsidR="00F22500">
        <w:t xml:space="preserve"> Venus RMS misfit plots</w:t>
      </w:r>
      <w:r>
        <w:tab/>
      </w:r>
      <w:r w:rsidR="00183421">
        <w:t>4</w:t>
      </w:r>
      <w:r w:rsidR="00FB164D">
        <w:t>1</w:t>
      </w:r>
    </w:p>
    <w:p w14:paraId="06C5B4B1" w14:textId="62FB3787" w:rsidR="008C0B9A" w:rsidRDefault="008C0B9A" w:rsidP="00166EB9">
      <w:pPr>
        <w:tabs>
          <w:tab w:val="right" w:leader="dot" w:pos="8640"/>
        </w:tabs>
      </w:pPr>
      <w:r>
        <w:lastRenderedPageBreak/>
        <w:t xml:space="preserve">Figure </w:t>
      </w:r>
      <w:r w:rsidR="00F22500">
        <w:t>21</w:t>
      </w:r>
      <w:r w:rsidR="000A639D">
        <w:t>.</w:t>
      </w:r>
      <w:r>
        <w:t xml:space="preserve"> </w:t>
      </w:r>
      <w:r w:rsidR="00F22500">
        <w:t>Venus RMS misfit plots assuming different crustal densities</w:t>
      </w:r>
      <w:r>
        <w:tab/>
      </w:r>
      <w:r w:rsidR="00FB164D">
        <w:t>44</w:t>
      </w:r>
    </w:p>
    <w:p w14:paraId="69B1A20C" w14:textId="319B9399" w:rsidR="008C0B9A" w:rsidRDefault="008C0B9A" w:rsidP="00166EB9">
      <w:pPr>
        <w:tabs>
          <w:tab w:val="right" w:leader="dot" w:pos="8640"/>
        </w:tabs>
      </w:pPr>
      <w:r>
        <w:t xml:space="preserve">Figure </w:t>
      </w:r>
      <w:r w:rsidR="00F22500">
        <w:t>22</w:t>
      </w:r>
      <w:r w:rsidR="000A639D">
        <w:t>.</w:t>
      </w:r>
      <w:r>
        <w:t xml:space="preserve"> </w:t>
      </w:r>
      <w:r w:rsidR="00F22500">
        <w:t>Geoid admittance spectra</w:t>
      </w:r>
      <w:r>
        <w:tab/>
      </w:r>
      <w:r w:rsidR="00FB164D">
        <w:t>45</w:t>
      </w:r>
    </w:p>
    <w:p w14:paraId="5EA28597" w14:textId="45F6CBF4" w:rsidR="008C0B9A" w:rsidRDefault="008C0B9A" w:rsidP="00166EB9">
      <w:pPr>
        <w:tabs>
          <w:tab w:val="right" w:leader="dot" w:pos="8640"/>
        </w:tabs>
      </w:pPr>
      <w:r>
        <w:t xml:space="preserve">Figure </w:t>
      </w:r>
      <w:r w:rsidR="00F22500">
        <w:t>23</w:t>
      </w:r>
      <w:r w:rsidR="000A639D">
        <w:t>.</w:t>
      </w:r>
      <w:r>
        <w:t xml:space="preserve"> </w:t>
      </w:r>
      <w:r w:rsidR="00F22500">
        <w:t>RMS misfit distributions</w:t>
      </w:r>
      <w:r>
        <w:tab/>
      </w:r>
      <w:r w:rsidR="00FB164D">
        <w:t>48</w:t>
      </w:r>
    </w:p>
    <w:p w14:paraId="1BEBECE4" w14:textId="699E436A" w:rsidR="008C0B9A" w:rsidRDefault="008C0B9A" w:rsidP="00166EB9">
      <w:pPr>
        <w:tabs>
          <w:tab w:val="right" w:leader="dot" w:pos="8640"/>
        </w:tabs>
      </w:pPr>
      <w:r>
        <w:t xml:space="preserve">Figure </w:t>
      </w:r>
      <w:r w:rsidR="00F22500">
        <w:t>24</w:t>
      </w:r>
      <w:r w:rsidR="000A639D">
        <w:t>.</w:t>
      </w:r>
      <w:r>
        <w:t xml:space="preserve"> </w:t>
      </w:r>
      <w:r w:rsidR="00F22500">
        <w:t>RMS grid search for both degree strength 70 &amp;13</w:t>
      </w:r>
      <w:r w:rsidR="00BB2AE5">
        <w:t>0</w:t>
      </w:r>
      <w:r>
        <w:tab/>
      </w:r>
      <w:r w:rsidR="00183421">
        <w:t>5</w:t>
      </w:r>
      <w:r w:rsidR="00FB164D">
        <w:t>2</w:t>
      </w:r>
    </w:p>
    <w:p w14:paraId="1F012333" w14:textId="7C56D60A" w:rsidR="008C0B9A" w:rsidRDefault="008C0B9A" w:rsidP="00166EB9">
      <w:pPr>
        <w:tabs>
          <w:tab w:val="right" w:leader="dot" w:pos="8640"/>
        </w:tabs>
      </w:pPr>
      <w:r>
        <w:t xml:space="preserve">Figure </w:t>
      </w:r>
      <w:r w:rsidR="00BB2AE5">
        <w:t>25</w:t>
      </w:r>
      <w:r w:rsidR="000A639D">
        <w:t>.</w:t>
      </w:r>
      <w:r>
        <w:t xml:space="preserve"> </w:t>
      </w:r>
      <w:r w:rsidR="00BB2AE5">
        <w:t>Nettleton’s method Least-squares regression</w:t>
      </w:r>
      <w:r>
        <w:tab/>
      </w:r>
      <w:r w:rsidR="00DC2FFD">
        <w:t>5</w:t>
      </w:r>
      <w:r w:rsidR="00FB164D">
        <w:t>4</w:t>
      </w:r>
    </w:p>
    <w:p w14:paraId="0DA2D13B" w14:textId="77777777" w:rsidR="008C0B9A" w:rsidRDefault="008C0B9A" w:rsidP="00166EB9">
      <w:pPr>
        <w:tabs>
          <w:tab w:val="right" w:leader="dot" w:pos="8640"/>
        </w:tabs>
      </w:pPr>
    </w:p>
    <w:p w14:paraId="3B7B8E49" w14:textId="77777777" w:rsidR="009256D1" w:rsidRDefault="009256D1" w:rsidP="009256D1">
      <w:pPr>
        <w:tabs>
          <w:tab w:val="right" w:leader="dot" w:pos="8640"/>
        </w:tabs>
      </w:pPr>
    </w:p>
    <w:p w14:paraId="2CD393C5" w14:textId="77777777" w:rsidR="009D4EFF" w:rsidRDefault="009D4EFF" w:rsidP="00202CDC">
      <w:pPr>
        <w:tabs>
          <w:tab w:val="right" w:leader="dot" w:pos="8640"/>
        </w:tabs>
        <w:spacing w:line="240" w:lineRule="auto"/>
      </w:pPr>
    </w:p>
    <w:p w14:paraId="4BD8CA00" w14:textId="77777777" w:rsidR="009444DF" w:rsidRDefault="009444DF" w:rsidP="00E21144">
      <w:pPr>
        <w:spacing w:line="240" w:lineRule="auto"/>
      </w:pPr>
      <w:r>
        <w:br w:type="page"/>
      </w:r>
    </w:p>
    <w:p w14:paraId="56CA4F3F" w14:textId="77777777" w:rsidR="00E21144" w:rsidRDefault="00E21144" w:rsidP="00E21144">
      <w:pPr>
        <w:spacing w:line="240" w:lineRule="auto"/>
      </w:pPr>
    </w:p>
    <w:p w14:paraId="2A4EF749" w14:textId="77777777" w:rsidR="009444DF" w:rsidRDefault="009444DF" w:rsidP="00E21144">
      <w:pPr>
        <w:spacing w:line="240" w:lineRule="auto"/>
      </w:pPr>
    </w:p>
    <w:p w14:paraId="3271655E" w14:textId="77777777" w:rsidR="009444DF" w:rsidRDefault="009444DF" w:rsidP="00E21144">
      <w:pPr>
        <w:spacing w:line="240" w:lineRule="auto"/>
      </w:pPr>
    </w:p>
    <w:p w14:paraId="434A8351" w14:textId="77777777" w:rsidR="009444DF" w:rsidRDefault="009444DF" w:rsidP="009444DF">
      <w:pPr>
        <w:pStyle w:val="Heading1"/>
      </w:pPr>
      <w:bookmarkStart w:id="23" w:name="_Toc106116789"/>
      <w:r>
        <w:t>LIST OF TABLES</w:t>
      </w:r>
      <w:bookmarkEnd w:id="23"/>
    </w:p>
    <w:p w14:paraId="1C9C8ECC" w14:textId="77777777" w:rsidR="009444DF" w:rsidRDefault="009444DF" w:rsidP="009444DF">
      <w:pPr>
        <w:spacing w:line="240" w:lineRule="auto"/>
      </w:pPr>
    </w:p>
    <w:p w14:paraId="3D1EEFD1" w14:textId="77777777" w:rsidR="009444DF" w:rsidRDefault="009444DF" w:rsidP="009444DF">
      <w:pPr>
        <w:spacing w:line="240" w:lineRule="auto"/>
      </w:pPr>
    </w:p>
    <w:p w14:paraId="2C5A6221" w14:textId="2C2032A3" w:rsidR="009D4EFF" w:rsidRDefault="009D4EFF" w:rsidP="00166EB9">
      <w:pPr>
        <w:tabs>
          <w:tab w:val="right" w:leader="dot" w:pos="8640"/>
        </w:tabs>
        <w:ind w:left="360" w:hanging="360"/>
      </w:pPr>
      <w:r>
        <w:t xml:space="preserve">Table </w:t>
      </w:r>
      <w:r w:rsidR="00BB2AE5">
        <w:t>1</w:t>
      </w:r>
      <w:r w:rsidR="000A639D">
        <w:t>.</w:t>
      </w:r>
      <w:r>
        <w:t xml:space="preserve"> </w:t>
      </w:r>
      <w:r w:rsidR="00BB2AE5">
        <w:t>Fixed model parameters</w:t>
      </w:r>
      <w:r>
        <w:tab/>
      </w:r>
      <w:r w:rsidR="00F73B5A">
        <w:t>29</w:t>
      </w:r>
    </w:p>
    <w:p w14:paraId="3C4213CA" w14:textId="13759C71" w:rsidR="009D4EFF" w:rsidRDefault="00FA5854" w:rsidP="00166EB9">
      <w:pPr>
        <w:tabs>
          <w:tab w:val="right" w:leader="dot" w:pos="8640"/>
        </w:tabs>
        <w:ind w:left="360" w:hanging="360"/>
      </w:pPr>
      <w:r>
        <w:t xml:space="preserve">Table </w:t>
      </w:r>
      <w:r w:rsidR="00BB2AE5">
        <w:t>2</w:t>
      </w:r>
      <w:r w:rsidR="000A639D">
        <w:t>.</w:t>
      </w:r>
      <w:r w:rsidR="00BB2AE5">
        <w:t xml:space="preserve"> Best-fit free model parameters</w:t>
      </w:r>
      <w:r>
        <w:tab/>
      </w:r>
      <w:r w:rsidR="00F73B5A">
        <w:t>30</w:t>
      </w:r>
    </w:p>
    <w:p w14:paraId="23110399" w14:textId="0AD51EB7" w:rsidR="00E87EE7" w:rsidRDefault="00FA5854" w:rsidP="00166EB9">
      <w:pPr>
        <w:tabs>
          <w:tab w:val="right" w:leader="dot" w:pos="8640"/>
        </w:tabs>
        <w:ind w:left="360" w:hanging="360"/>
      </w:pPr>
      <w:r>
        <w:t xml:space="preserve">Table </w:t>
      </w:r>
      <w:r w:rsidR="00BB2AE5">
        <w:t>3</w:t>
      </w:r>
      <w:r w:rsidR="000A639D">
        <w:t>.</w:t>
      </w:r>
      <w:r w:rsidR="00BB2AE5">
        <w:t xml:space="preserve"> Best-fit model results for both Venus and terrestrial subduction</w:t>
      </w:r>
      <w:r>
        <w:tab/>
      </w:r>
      <w:r w:rsidR="00F73B5A">
        <w:t>42</w:t>
      </w:r>
    </w:p>
    <w:p w14:paraId="1AD9CB2D" w14:textId="20C2006B" w:rsidR="00E87EE7" w:rsidRDefault="00E87EE7" w:rsidP="00166EB9">
      <w:pPr>
        <w:tabs>
          <w:tab w:val="right" w:leader="dot" w:pos="8640"/>
        </w:tabs>
        <w:ind w:left="360" w:hanging="360"/>
      </w:pPr>
      <w:r>
        <w:t xml:space="preserve">Table </w:t>
      </w:r>
      <w:r w:rsidR="00BB2AE5">
        <w:t>4</w:t>
      </w:r>
      <w:r w:rsidR="00D40419">
        <w:t xml:space="preserve">. </w:t>
      </w:r>
      <w:r w:rsidR="00BB2AE5">
        <w:t>RMS values for different crustal densities</w:t>
      </w:r>
      <w:r>
        <w:tab/>
      </w:r>
      <w:r w:rsidR="00F73B5A">
        <w:t>43</w:t>
      </w:r>
    </w:p>
    <w:p w14:paraId="30544548" w14:textId="665CB895" w:rsidR="00E87EE7" w:rsidRDefault="00E87EE7" w:rsidP="00166EB9">
      <w:pPr>
        <w:tabs>
          <w:tab w:val="right" w:leader="dot" w:pos="8640"/>
        </w:tabs>
        <w:ind w:left="360" w:hanging="360"/>
      </w:pPr>
      <w:r>
        <w:t xml:space="preserve">Table </w:t>
      </w:r>
      <w:r w:rsidR="00BB2AE5">
        <w:t>5</w:t>
      </w:r>
      <w:r w:rsidR="000A639D">
        <w:t>.</w:t>
      </w:r>
      <w:r w:rsidR="00BB2AE5">
        <w:t xml:space="preserve"> Modeled </w:t>
      </w:r>
      <w:r w:rsidR="00183421">
        <w:t>GTR values</w:t>
      </w:r>
      <w:r>
        <w:tab/>
      </w:r>
      <w:r w:rsidR="00F73B5A">
        <w:t>45</w:t>
      </w:r>
    </w:p>
    <w:p w14:paraId="34418F14" w14:textId="77777777" w:rsidR="00E87EE7" w:rsidRDefault="00E87EE7" w:rsidP="00166EB9">
      <w:pPr>
        <w:tabs>
          <w:tab w:val="right" w:leader="dot" w:pos="8640"/>
        </w:tabs>
      </w:pPr>
    </w:p>
    <w:p w14:paraId="521ABBB2" w14:textId="77777777" w:rsidR="00FA5854" w:rsidRDefault="00FA5854" w:rsidP="009444DF">
      <w:pPr>
        <w:spacing w:line="240" w:lineRule="auto"/>
      </w:pPr>
    </w:p>
    <w:p w14:paraId="669F75CD" w14:textId="77777777" w:rsidR="009444DF" w:rsidRDefault="009444DF" w:rsidP="009444DF">
      <w:pPr>
        <w:spacing w:line="240" w:lineRule="auto"/>
      </w:pPr>
      <w:r>
        <w:br w:type="page"/>
      </w:r>
    </w:p>
    <w:p w14:paraId="0E772705" w14:textId="77777777" w:rsidR="009444DF" w:rsidRDefault="009444DF" w:rsidP="009444DF">
      <w:pPr>
        <w:spacing w:line="240" w:lineRule="auto"/>
      </w:pPr>
    </w:p>
    <w:p w14:paraId="0C20B3BA" w14:textId="77777777" w:rsidR="009444DF" w:rsidRDefault="009444DF" w:rsidP="009444DF">
      <w:pPr>
        <w:spacing w:line="240" w:lineRule="auto"/>
      </w:pPr>
    </w:p>
    <w:p w14:paraId="5D9B8FEE" w14:textId="77777777" w:rsidR="009444DF" w:rsidRDefault="009444DF" w:rsidP="009444DF">
      <w:pPr>
        <w:spacing w:line="240" w:lineRule="auto"/>
      </w:pPr>
    </w:p>
    <w:p w14:paraId="33ED817E" w14:textId="77777777" w:rsidR="009444DF" w:rsidRDefault="00F84484" w:rsidP="009444DF">
      <w:pPr>
        <w:pStyle w:val="Heading1"/>
      </w:pPr>
      <w:bookmarkStart w:id="24" w:name="_Toc106116790"/>
      <w:r>
        <w:t>A</w:t>
      </w:r>
      <w:r w:rsidR="009444DF">
        <w:t>CKNOWLEDGMENTS</w:t>
      </w:r>
      <w:bookmarkEnd w:id="24"/>
    </w:p>
    <w:p w14:paraId="398D850F" w14:textId="77777777" w:rsidR="009444DF" w:rsidRDefault="009444DF" w:rsidP="009444DF">
      <w:pPr>
        <w:spacing w:line="240" w:lineRule="auto"/>
      </w:pPr>
    </w:p>
    <w:p w14:paraId="05365277" w14:textId="77777777" w:rsidR="009444DF" w:rsidRDefault="009444DF" w:rsidP="009444DF">
      <w:pPr>
        <w:spacing w:line="240" w:lineRule="auto"/>
      </w:pPr>
    </w:p>
    <w:p w14:paraId="3F4D7E84" w14:textId="2420DA4C" w:rsidR="008171AD" w:rsidRDefault="008171AD" w:rsidP="009444DF">
      <w:r>
        <w:tab/>
        <w:t xml:space="preserve">This work was made possible </w:t>
      </w:r>
      <w:r w:rsidR="00DC2FFD">
        <w:t>and funded through</w:t>
      </w:r>
      <w:r>
        <w:t xml:space="preserve"> two summer internships with NASA JPL</w:t>
      </w:r>
      <w:r w:rsidR="00DC2FFD">
        <w:t xml:space="preserve">. </w:t>
      </w:r>
    </w:p>
    <w:p w14:paraId="5DC519BE" w14:textId="77777777" w:rsidR="00896711" w:rsidRDefault="00896711" w:rsidP="009444DF"/>
    <w:p w14:paraId="79C0D711" w14:textId="6D9B5AB4" w:rsidR="00934B3D" w:rsidRDefault="00896711" w:rsidP="00AB6AD1">
      <w:pPr>
        <w:sectPr w:rsidR="00934B3D" w:rsidSect="00E558D2">
          <w:footerReference w:type="default" r:id="rId8"/>
          <w:pgSz w:w="12240" w:h="15840"/>
          <w:pgMar w:top="1440" w:right="1800" w:bottom="1440" w:left="1800" w:header="720" w:footer="720" w:gutter="0"/>
          <w:pgNumType w:fmt="lowerRoman" w:start="4"/>
          <w:cols w:space="720"/>
          <w:docGrid w:linePitch="360"/>
        </w:sectPr>
      </w:pPr>
      <w:r>
        <w:br w:type="page"/>
      </w:r>
    </w:p>
    <w:p w14:paraId="107EBEA8" w14:textId="4D0E786C" w:rsidR="000A639D" w:rsidRDefault="00F6299D" w:rsidP="00AB6AD1">
      <w:pPr>
        <w:pStyle w:val="Heading1"/>
        <w:spacing w:line="480" w:lineRule="auto"/>
      </w:pPr>
      <w:bookmarkStart w:id="25" w:name="_Toc106116791"/>
      <w:r>
        <w:lastRenderedPageBreak/>
        <w:t>C</w:t>
      </w:r>
      <w:r w:rsidR="000A639D">
        <w:t>HAPTER 1</w:t>
      </w:r>
      <w:bookmarkEnd w:id="25"/>
    </w:p>
    <w:p w14:paraId="2A4DD2A6" w14:textId="2E47B886" w:rsidR="00934B3D" w:rsidRPr="000A639D" w:rsidRDefault="0052315E" w:rsidP="00AB6AD1">
      <w:pPr>
        <w:pStyle w:val="Heading2"/>
        <w:spacing w:line="480" w:lineRule="auto"/>
      </w:pPr>
      <w:bookmarkStart w:id="26" w:name="_Toc106116792"/>
      <w:r w:rsidRPr="000A639D">
        <w:t>I</w:t>
      </w:r>
      <w:r w:rsidR="000A639D">
        <w:t>ntroduction</w:t>
      </w:r>
      <w:bookmarkEnd w:id="26"/>
    </w:p>
    <w:p w14:paraId="69A8F461" w14:textId="77777777" w:rsidR="00DA72F4" w:rsidRDefault="00DA72F4" w:rsidP="00F104D8"/>
    <w:p w14:paraId="446F3917" w14:textId="5D482DC7" w:rsidR="006927A0" w:rsidRDefault="00DA72F4" w:rsidP="00F104D8">
      <w:r>
        <w:tab/>
      </w:r>
      <w:r w:rsidR="00CC6BF8" w:rsidRPr="00CC6BF8">
        <w:t>In many regards, Venus is the most Earth-like extraterrestrial planet that we have found. Venus and Earth have a similar mass, bulk composition, and distance from the Sun, indicating that the two planets formed under similar starting conditions. Based on these similarities, we might expect Venus to be a planet much like Earth is today, with vast amounts of liquid water and environmental conditions suitable for life. Instead, we find Venus to be a harsh planet with a surface temperature of ~475</w:t>
      </w:r>
      <w:r w:rsidR="000A639D">
        <w:sym w:font="Symbol" w:char="F0B0"/>
      </w:r>
      <w:r w:rsidR="00CC6BF8" w:rsidRPr="00CC6BF8">
        <w:t>C and a thick 92 bar atmosphere largely consisting of CO2 that produces an extreme greenhouse effect. Differences between Venus and Earth extend below the surface as well: the tectonic regime on Venus is different from Earth’s, and Venus has no core-generated magnetic field. The planets’ stark differences can teach us much about their respective evolutionary paths and can help us to understand the diversity of Earth-like exoplanets.</w:t>
      </w:r>
    </w:p>
    <w:p w14:paraId="1398EE72" w14:textId="3D675A55" w:rsidR="00ED0375" w:rsidRDefault="00ED0375" w:rsidP="00ED0375"/>
    <w:p w14:paraId="20ED66EC" w14:textId="77777777" w:rsidR="00ED0375" w:rsidRDefault="00ED0375" w:rsidP="00ED0375">
      <w:pPr>
        <w:keepNext/>
        <w:jc w:val="center"/>
      </w:pPr>
      <w:r>
        <w:rPr>
          <w:noProof/>
        </w:rPr>
        <w:drawing>
          <wp:inline distT="0" distB="0" distL="0" distR="0" wp14:anchorId="24337C52" wp14:editId="2FF2CCB8">
            <wp:extent cx="3050130" cy="2294467"/>
            <wp:effectExtent l="0" t="0" r="0" b="4445"/>
            <wp:docPr id="28" name="Picture 28"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outdoo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062591" cy="2303841"/>
                    </a:xfrm>
                    <a:prstGeom prst="rect">
                      <a:avLst/>
                    </a:prstGeom>
                  </pic:spPr>
                </pic:pic>
              </a:graphicData>
            </a:graphic>
          </wp:inline>
        </w:drawing>
      </w:r>
    </w:p>
    <w:p w14:paraId="6C4E843C" w14:textId="1774E188" w:rsidR="00ED0375" w:rsidRDefault="00ED0375" w:rsidP="00ED0375">
      <w:bookmarkStart w:id="27" w:name="_Ref104973114"/>
      <w:r>
        <w:t xml:space="preserve">Figure </w:t>
      </w:r>
      <w:fldSimple w:instr=" SEQ Figure \* ARABIC ">
        <w:r w:rsidR="006111B6">
          <w:rPr>
            <w:noProof/>
          </w:rPr>
          <w:t>1</w:t>
        </w:r>
      </w:fldSimple>
      <w:bookmarkEnd w:id="27"/>
      <w:r>
        <w:t xml:space="preserve">: </w:t>
      </w:r>
      <w:r w:rsidRPr="00BF7D4D">
        <w:t xml:space="preserve">Surface of Venus as seen by a Venera </w:t>
      </w:r>
      <w:r w:rsidR="00C371F3">
        <w:t>13. (Image processed by Don Mitchell)</w:t>
      </w:r>
      <w:r w:rsidRPr="00BF7D4D">
        <w:t>.</w:t>
      </w:r>
    </w:p>
    <w:p w14:paraId="52E2A6CB" w14:textId="77777777" w:rsidR="00ED0375" w:rsidRDefault="00ED0375" w:rsidP="00ED0375">
      <w:r>
        <w:lastRenderedPageBreak/>
        <w:tab/>
      </w:r>
    </w:p>
    <w:p w14:paraId="627B82A7" w14:textId="77777777" w:rsidR="00CC6BF8" w:rsidRDefault="00CC6BF8" w:rsidP="00CC6BF8">
      <w:pPr>
        <w:ind w:firstLine="720"/>
      </w:pPr>
      <w:r>
        <w:t>The surface of Venus was first observed by the mission Venera 8, followed by a series of Venera missions that landed on the surface and sampled rocks on the surface that were determined to be basaltic in composition. Basaltic crustal rocks likely imply that Venus’s mantle, like the Earth’s, is composed of peridotite (</w:t>
      </w:r>
      <w:proofErr w:type="spellStart"/>
      <w:r>
        <w:t>Fegley</w:t>
      </w:r>
      <w:proofErr w:type="spellEnd"/>
      <w:r>
        <w:t xml:space="preserve">, 2004). Surface basalts have several geochemical similarities to mid-ocean ridge basalts, including approximately 8 </w:t>
      </w:r>
      <w:proofErr w:type="spellStart"/>
      <w:r>
        <w:t>wt</w:t>
      </w:r>
      <w:proofErr w:type="spellEnd"/>
      <w:r>
        <w:t xml:space="preserve">% </w:t>
      </w:r>
      <w:proofErr w:type="spellStart"/>
      <w:r>
        <w:t>FeO</w:t>
      </w:r>
      <w:proofErr w:type="spellEnd"/>
      <w:r>
        <w:t xml:space="preserve">; since </w:t>
      </w:r>
      <w:proofErr w:type="spellStart"/>
      <w:r>
        <w:t>FeO</w:t>
      </w:r>
      <w:proofErr w:type="spellEnd"/>
      <w:r>
        <w:t xml:space="preserve"> partitions similarly into partial melts and the melt residuum, this implies that Venus’s mantle has an iron content </w:t>
      </w:r>
      <w:proofErr w:type="gramStart"/>
      <w:r>
        <w:t>similar to</w:t>
      </w:r>
      <w:proofErr w:type="gramEnd"/>
      <w:r>
        <w:t xml:space="preserve"> Earth’s (</w:t>
      </w:r>
      <w:proofErr w:type="spellStart"/>
      <w:r>
        <w:t>Treiman</w:t>
      </w:r>
      <w:proofErr w:type="spellEnd"/>
      <w:r>
        <w:t>, 2007). The planet has a bulk density of 5243 kg/m3, which suggests that Venus’s core is only slightly smaller than Earth’s core (Margot et al., 2021). Cloud-penetrating radar instruments (Magellan spacecraft) and lander probes (Venera 15 and 16) were able to image the surface, identifying widespread volcanic deposits and volcanic structures (</w:t>
      </w:r>
      <w:proofErr w:type="spellStart"/>
      <w:r>
        <w:t>Barsukov</w:t>
      </w:r>
      <w:proofErr w:type="spellEnd"/>
      <w:r>
        <w:t xml:space="preserve"> et al., 1986; Saunders et al., 1990) (Figure 1). </w:t>
      </w:r>
    </w:p>
    <w:p w14:paraId="37501C02" w14:textId="66541DE6" w:rsidR="00CC6BF8" w:rsidRDefault="00CC6BF8" w:rsidP="00CC6BF8">
      <w:pPr>
        <w:ind w:firstLine="720"/>
      </w:pPr>
      <w:r>
        <w:t xml:space="preserve">Most of the surface features on Venus can be classified into three different categories: low-lying volcanic plains, volcanic rises, or crustal highlands. The majority of the planet’s surface consists of the volcanic plains. The volcanic rises have been shown to be partially supported by dynamic flow in the mantle (James et al., 2013; </w:t>
      </w:r>
      <w:proofErr w:type="spellStart"/>
      <w:r>
        <w:t>Smrekar</w:t>
      </w:r>
      <w:proofErr w:type="spellEnd"/>
      <w:r>
        <w:t xml:space="preserve"> et al., 2010). The origin and mechanisms by which the crustal highlands formed remain controversial. Both upwellings and </w:t>
      </w:r>
      <w:proofErr w:type="spellStart"/>
      <w:r>
        <w:t>downwellings</w:t>
      </w:r>
      <w:proofErr w:type="spellEnd"/>
      <w:r>
        <w:t xml:space="preserve"> are the primary proposed mechanism for explaining their formation. The upwelling scenario describes the crustal highlands being formed through crustal thickening due to a large volume of partial melt above a mantle plume. The uplift during this formation mechanism would explain the stratigraphically ribbon-like tectonic features observed at the highlands</w:t>
      </w:r>
      <w:r w:rsidR="00B0591A">
        <w:t xml:space="preserve"> </w:t>
      </w:r>
      <w:r>
        <w:t xml:space="preserve">(Phillips &amp; </w:t>
      </w:r>
      <w:r>
        <w:lastRenderedPageBreak/>
        <w:t>Hansen, 1998). Complex ridge terrain has also been found which is comparable to compressional tectonic features on Earth. This could be consistent with the theory that the highland terrain was formed through mantle downwelling (</w:t>
      </w:r>
      <w:proofErr w:type="spellStart"/>
      <w:r>
        <w:t>Bindschadler</w:t>
      </w:r>
      <w:proofErr w:type="spellEnd"/>
      <w:r>
        <w:t xml:space="preserve"> et al., 1992). While it is surprising how vastly the planets Earth and Venus differ from one another, this gives us the opportunity to use each planet as a laboratory for the other. One explanation for the planets’ differences is that they diverged on distinct evolutionary paths for some reason. Alternatively, Venus and Earth are evolving at different rates, and Venus offers a peek into Earth’s past or future. Either way, there is much to be learned about Earth from studying Venus.</w:t>
      </w:r>
    </w:p>
    <w:p w14:paraId="79EE09BC" w14:textId="174F3C51" w:rsidR="002E6B72" w:rsidRDefault="00CC6BF8" w:rsidP="00CC6BF8">
      <w:pPr>
        <w:ind w:firstLine="720"/>
      </w:pPr>
      <w:r>
        <w:t>This study seeks to explore the use of our current gravity data to test the hypothesis of small-scale subduction on Venus. Subduction is here defined to be the phenomenon in which one lithospheric plate (the “outboard” or “</w:t>
      </w:r>
      <w:proofErr w:type="spellStart"/>
      <w:r>
        <w:t>downgoing</w:t>
      </w:r>
      <w:proofErr w:type="spellEnd"/>
      <w:r>
        <w:t>” plate) moves under an adjacent plate (the “overriding” plate) and sinks some distance into the sub-lithospheric mantle. In addition to testing the hypothesis of subduction, this study yields best-fit parameters for the subduction geometry and thermal state. Finally, the techniques introduced here will lay the groundwork for future investigations with improved data—from upcoming robotic missions—to study smaller-scale structures in greater detail.</w:t>
      </w:r>
    </w:p>
    <w:p w14:paraId="3BF85E18" w14:textId="1365A220" w:rsidR="002E6B72" w:rsidRDefault="002E6B72" w:rsidP="002E6B72">
      <w:pPr>
        <w:spacing w:line="240" w:lineRule="auto"/>
        <w:jc w:val="center"/>
      </w:pPr>
    </w:p>
    <w:p w14:paraId="3D0950DC" w14:textId="77777777" w:rsidR="00AB6AD1" w:rsidRDefault="00AB6AD1" w:rsidP="002E6B72">
      <w:pPr>
        <w:spacing w:line="240" w:lineRule="auto"/>
        <w:jc w:val="center"/>
      </w:pPr>
    </w:p>
    <w:p w14:paraId="43183451" w14:textId="77777777" w:rsidR="00AB6AD1" w:rsidRDefault="00AB6AD1" w:rsidP="00340555">
      <w:pPr>
        <w:pStyle w:val="Heading1"/>
        <w:rPr>
          <w:caps w:val="0"/>
        </w:rPr>
      </w:pPr>
    </w:p>
    <w:p w14:paraId="7EF2F855" w14:textId="77777777" w:rsidR="00AB6AD1" w:rsidRDefault="00AB6AD1" w:rsidP="00340555">
      <w:pPr>
        <w:pStyle w:val="Heading1"/>
        <w:rPr>
          <w:caps w:val="0"/>
        </w:rPr>
      </w:pPr>
    </w:p>
    <w:p w14:paraId="59B94ACB" w14:textId="77777777" w:rsidR="00AB6AD1" w:rsidRDefault="00AB6AD1" w:rsidP="00340555">
      <w:pPr>
        <w:pStyle w:val="Heading1"/>
        <w:rPr>
          <w:caps w:val="0"/>
        </w:rPr>
      </w:pPr>
    </w:p>
    <w:p w14:paraId="5C390003" w14:textId="77777777" w:rsidR="00AB6AD1" w:rsidRDefault="00AB6AD1" w:rsidP="00340555">
      <w:pPr>
        <w:pStyle w:val="Heading1"/>
        <w:rPr>
          <w:caps w:val="0"/>
        </w:rPr>
      </w:pPr>
    </w:p>
    <w:p w14:paraId="6A6C45D3" w14:textId="77777777" w:rsidR="00AB6AD1" w:rsidRDefault="00AB6AD1" w:rsidP="00340555">
      <w:pPr>
        <w:pStyle w:val="Heading1"/>
        <w:rPr>
          <w:caps w:val="0"/>
        </w:rPr>
      </w:pPr>
    </w:p>
    <w:p w14:paraId="0E328B21" w14:textId="77777777" w:rsidR="00AB6AD1" w:rsidRDefault="00AB6AD1" w:rsidP="00340555">
      <w:pPr>
        <w:pStyle w:val="Heading1"/>
        <w:rPr>
          <w:caps w:val="0"/>
        </w:rPr>
      </w:pPr>
    </w:p>
    <w:p w14:paraId="513EA8D7" w14:textId="77777777" w:rsidR="00AB6AD1" w:rsidRPr="00AB6AD1" w:rsidRDefault="00AB6AD1" w:rsidP="00AB6AD1"/>
    <w:p w14:paraId="48C05147" w14:textId="411A96C5" w:rsidR="00AB6AD1" w:rsidRPr="00AB6AD1" w:rsidRDefault="00AB6AD1" w:rsidP="00AB6AD1">
      <w:pPr>
        <w:pStyle w:val="Heading1"/>
        <w:spacing w:line="480" w:lineRule="auto"/>
      </w:pPr>
      <w:bookmarkStart w:id="28" w:name="_Toc106116793"/>
      <w:r w:rsidRPr="00AB6AD1">
        <w:lastRenderedPageBreak/>
        <w:t xml:space="preserve">CHAPTER </w:t>
      </w:r>
      <w:r w:rsidR="00340555" w:rsidRPr="00AB6AD1">
        <w:t>2</w:t>
      </w:r>
      <w:bookmarkEnd w:id="28"/>
      <w:r w:rsidR="00340555" w:rsidRPr="00AB6AD1">
        <w:t xml:space="preserve"> </w:t>
      </w:r>
    </w:p>
    <w:p w14:paraId="471993B4" w14:textId="01D0FFA0" w:rsidR="00C72BF9" w:rsidRDefault="00AB6AD1" w:rsidP="00AB6AD1">
      <w:pPr>
        <w:pStyle w:val="Heading2"/>
        <w:spacing w:line="480" w:lineRule="auto"/>
      </w:pPr>
      <w:bookmarkStart w:id="29" w:name="_Toc106116794"/>
      <w:r>
        <w:t xml:space="preserve">Describing and Identifying </w:t>
      </w:r>
      <w:r w:rsidR="00295F3A">
        <w:t>Subduction</w:t>
      </w:r>
      <w:r>
        <w:t xml:space="preserve"> on Venus</w:t>
      </w:r>
      <w:bookmarkEnd w:id="29"/>
    </w:p>
    <w:p w14:paraId="42C85A06" w14:textId="77777777" w:rsidR="0052114E" w:rsidRDefault="0052114E" w:rsidP="00AB6AD1"/>
    <w:p w14:paraId="7B5823F3" w14:textId="6605EDBE" w:rsidR="00970D81" w:rsidRDefault="00ED0375" w:rsidP="00AB6AD1">
      <w:pPr>
        <w:pStyle w:val="Heading3"/>
        <w:spacing w:line="480" w:lineRule="auto"/>
      </w:pPr>
      <w:bookmarkStart w:id="30" w:name="_Toc106116795"/>
      <w:r>
        <w:t>2.1 Tectonic Regimes</w:t>
      </w:r>
      <w:bookmarkEnd w:id="30"/>
      <w:r>
        <w:t xml:space="preserve"> </w:t>
      </w:r>
    </w:p>
    <w:p w14:paraId="30659C40" w14:textId="77777777" w:rsidR="00C371F3" w:rsidRDefault="00970D81" w:rsidP="00C371F3">
      <w:pPr>
        <w:ind w:firstLine="540"/>
      </w:pPr>
      <w:r>
        <w:tab/>
      </w:r>
      <w:r w:rsidR="00C371F3">
        <w:t>The presence and extent of subduction is largely controlled by a planet’s tectonic regime, and initiation of subduction can play a key role in the transitions between different tectonic regimes. There are a variety of tectonic regimes that have been attached to planets or satellites in our solar system: mobile lid, stagnant lid, heat-pipe regime, episodic, and plutonic-squishy lid. A mobile lid tectonic regime, like its name implies, is characterized by high amount of surface motion. Earth is in a variation of a mobile lid tectonic regime that has high surface heat flow, tectonic plate boundaries, and subduction. In contrast, a stagnant lid is characterized by a lack of lateral motion of the surface; planets in this regime are sometimes described as a “one-plate” planets. Mars, Mercury, and the Moon are widely considered to have stagnant lids, and the term used by some to describe the more geologically active Venus (</w:t>
      </w:r>
      <w:proofErr w:type="spellStart"/>
      <w:r w:rsidR="00C371F3">
        <w:t>Ghail</w:t>
      </w:r>
      <w:proofErr w:type="spellEnd"/>
      <w:r w:rsidR="00C371F3">
        <w:t xml:space="preserve">, 2015; Stern et al., 2018). The heat-pipe regime is a common explanation for the high volcanic activity and tidal heating of Jupiter’s moon Io. In this regime, internal heat is lost through volcanic conduits that carve through the lithosphere to transport material to the planet’s surface (Moore &amp; Webb, 2013). </w:t>
      </w:r>
    </w:p>
    <w:p w14:paraId="2662C5E1" w14:textId="6EA57888" w:rsidR="00C371F3" w:rsidRDefault="00C371F3" w:rsidP="00C371F3">
      <w:pPr>
        <w:ind w:firstLine="540"/>
      </w:pPr>
      <w:r>
        <w:t xml:space="preserve">The various tectonic regimes described above yield testable predictions for planetary heat flux, crustal thickness, and surface age. Assuming a near steady state balance between radioactive heat production and surface heat loss, the mean surface heat flow for Venus in these regimes would be ~63 </w:t>
      </w:r>
      <w:proofErr w:type="spellStart"/>
      <w:r>
        <w:t>mW</w:t>
      </w:r>
      <w:proofErr w:type="spellEnd"/>
      <w:r>
        <w:t xml:space="preserve">/m2(D. L. Turcotte, 1995). Using this </w:t>
      </w:r>
      <w:r>
        <w:lastRenderedPageBreak/>
        <w:t>estimated heat flow and a thermal conductivity of 3 W/</w:t>
      </w:r>
      <w:proofErr w:type="spellStart"/>
      <w:r>
        <w:t>mK</w:t>
      </w:r>
      <w:proofErr w:type="spellEnd"/>
      <w:r>
        <w:t xml:space="preserve">, the mean thermal gradient would be 21 K/km. However, based on impact modeling, </w:t>
      </w:r>
      <w:proofErr w:type="spellStart"/>
      <w:r>
        <w:t>Bjonnes</w:t>
      </w:r>
      <w:proofErr w:type="spellEnd"/>
      <w:r>
        <w:t xml:space="preserve"> et al., (2021) found that 28 </w:t>
      </w:r>
      <w:proofErr w:type="spellStart"/>
      <w:r>
        <w:t>mW</w:t>
      </w:r>
      <w:proofErr w:type="spellEnd"/>
      <w:r>
        <w:t>/m2 is an upper bound on for heat flow on Venus leading to an upper bound on geothermal gradients of ~10 K/km. These regimes would also tend to create a very thick crust; however, observations show that Venus has a thin crust around ~10-40 km (James et al., 2013). For these reasons, neither mobile lid nor stagnant lid can describe Venus’s entire tectonic history. An episodic regime is a hybrid of the mobile lid and stagnant lid regimes, in which a stagnant lid is punctuated by periods of high mobility that are associated with global resurfacing. Within this regime, the resurfacing event could occur in a short time, or ‘catastrophically’, followed by a period of dormancy or calm while internal heat builds until the next resurfacing event occurs. Episodic regimes yield relatively high heat flux during the high-mobility pulses and relatively low heat flux during quiescent periods, so this could explain lower-than-expected heat flux over Venus’s recent geologic history. Models have predicted ~5-8 global lithospheric resurfacing events in Venus’s history (</w:t>
      </w:r>
      <w:proofErr w:type="spellStart"/>
      <w:r>
        <w:t>Armann</w:t>
      </w:r>
      <w:proofErr w:type="spellEnd"/>
      <w:r>
        <w:t xml:space="preserve"> &amp; </w:t>
      </w:r>
      <w:proofErr w:type="spellStart"/>
      <w:r>
        <w:t>Tackley</w:t>
      </w:r>
      <w:proofErr w:type="spellEnd"/>
      <w:r>
        <w:t xml:space="preserve">, 2012).  An observation of the nearly random distribution of craters on the surface—and the relative lack thereof—is consistent with the theory that the surface was uniformly resurfaced ~300-700 Ma (Herrick &amp; </w:t>
      </w:r>
      <w:proofErr w:type="spellStart"/>
      <w:r>
        <w:t>Parmentier</w:t>
      </w:r>
      <w:proofErr w:type="spellEnd"/>
      <w:r>
        <w:t xml:space="preserve">, 1994). However, the distribution of craters could also be explained by patchwork “equilibrium” resurfacing (Hauck et al., 1998). A gradual decline in the rate of equilibrium resurfacing could explain Venus’s heat loss budget and its lower current heat flow. </w:t>
      </w:r>
    </w:p>
    <w:p w14:paraId="3EC650A2" w14:textId="2C381EC1" w:rsidR="00ED0375" w:rsidRDefault="00C371F3" w:rsidP="00AB6AD1">
      <w:pPr>
        <w:ind w:firstLine="540"/>
        <w:rPr>
          <w:color w:val="000000"/>
        </w:rPr>
      </w:pPr>
      <w:r>
        <w:t xml:space="preserve">There has been a new tectonic regime proposed recently called plutonic-squishy lid that includes more intrusive volcanism. This regime is specifically characterized by a set </w:t>
      </w:r>
      <w:r>
        <w:lastRenderedPageBreak/>
        <w:t>of small plates that are separated by regions weakened by plutonism. This regime requires high intrusive efficiency, high mantle temperatures, and a phase change from basalt to eclogite. This causes delamination of the lithosphere to occur close to the weakened areas (Figure 2) (</w:t>
      </w:r>
      <w:proofErr w:type="spellStart"/>
      <w:r>
        <w:t>Lourenço</w:t>
      </w:r>
      <w:proofErr w:type="spellEnd"/>
      <w:r>
        <w:t xml:space="preserve"> et al., 2020). </w:t>
      </w:r>
      <w:proofErr w:type="spellStart"/>
      <w:r>
        <w:t>Lourenço</w:t>
      </w:r>
      <w:proofErr w:type="spellEnd"/>
      <w:r>
        <w:t xml:space="preserve"> et al., (2018) demonstrated that intrusive magmatism can cool the mantle more effectively than extrusive magmatism and allows for an exceedingly high surface heat flux. This is thought to be the case for the Archean Earth (</w:t>
      </w:r>
      <w:proofErr w:type="spellStart"/>
      <w:r>
        <w:t>Lenardic</w:t>
      </w:r>
      <w:proofErr w:type="spellEnd"/>
      <w:r>
        <w:t>, 2006); if a plutonic squishy lid were in place on Earth at this time, this could have implications for subduction initiation on Earth.</w:t>
      </w:r>
    </w:p>
    <w:p w14:paraId="59101D35" w14:textId="77777777" w:rsidR="00ED0375" w:rsidRDefault="00ED0375" w:rsidP="00ED0375">
      <w:pPr>
        <w:keepNext/>
        <w:jc w:val="center"/>
      </w:pPr>
      <w:r>
        <w:rPr>
          <w:noProof/>
        </w:rPr>
        <w:drawing>
          <wp:inline distT="0" distB="0" distL="0" distR="0" wp14:anchorId="04F47432" wp14:editId="0806B7A6">
            <wp:extent cx="5346733" cy="4494179"/>
            <wp:effectExtent l="0" t="0" r="0" b="190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402548" cy="4541094"/>
                    </a:xfrm>
                    <a:prstGeom prst="rect">
                      <a:avLst/>
                    </a:prstGeom>
                  </pic:spPr>
                </pic:pic>
              </a:graphicData>
            </a:graphic>
          </wp:inline>
        </w:drawing>
      </w:r>
    </w:p>
    <w:p w14:paraId="0108E947" w14:textId="67E20FBF" w:rsidR="00ED0375" w:rsidRPr="00ED0375" w:rsidRDefault="00ED0375" w:rsidP="00ED0375">
      <w:pPr>
        <w:jc w:val="center"/>
        <w:rPr>
          <w:color w:val="000000"/>
        </w:rPr>
      </w:pPr>
      <w:bookmarkStart w:id="31" w:name="_Ref103951542"/>
      <w:r>
        <w:t xml:space="preserve">Figure </w:t>
      </w:r>
      <w:fldSimple w:instr=" SEQ Figure \* ARABIC ">
        <w:r w:rsidR="006111B6">
          <w:rPr>
            <w:noProof/>
          </w:rPr>
          <w:t>2</w:t>
        </w:r>
      </w:fldSimple>
      <w:bookmarkEnd w:id="31"/>
      <w:r>
        <w:t xml:space="preserve">: Evolution of a plutonic-squishy </w:t>
      </w:r>
      <w:r w:rsidRPr="0066099C">
        <w:t xml:space="preserve">lid </w:t>
      </w:r>
      <w:sdt>
        <w:sdtPr>
          <w:rPr>
            <w:color w:val="000000"/>
          </w:rPr>
          <w:tag w:val="MENDELEY_CITATION_v3_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"/>
          <w:id w:val="-2111197644"/>
          <w:placeholder>
            <w:docPart w:val="07EFEBDC3E13234EA74EA31F535CD24A"/>
          </w:placeholder>
        </w:sdtPr>
        <w:sdtEndPr/>
        <w:sdtContent>
          <w:r w:rsidRPr="00197553">
            <w:rPr>
              <w:color w:val="000000"/>
            </w:rPr>
            <w:t>(</w:t>
          </w:r>
          <w:proofErr w:type="spellStart"/>
          <w:r w:rsidRPr="00197553">
            <w:rPr>
              <w:color w:val="000000"/>
            </w:rPr>
            <w:t>Lourenço</w:t>
          </w:r>
          <w:proofErr w:type="spellEnd"/>
          <w:r w:rsidRPr="00197553">
            <w:rPr>
              <w:color w:val="000000"/>
            </w:rPr>
            <w:t xml:space="preserve"> et al., 2020)</w:t>
          </w:r>
        </w:sdtContent>
      </w:sdt>
    </w:p>
    <w:p w14:paraId="4DEA0256" w14:textId="77777777" w:rsidR="00ED0375" w:rsidRDefault="00ED0375" w:rsidP="00ED0375">
      <w:pPr>
        <w:keepNext/>
      </w:pPr>
      <w:r>
        <w:rPr>
          <w:noProof/>
        </w:rPr>
        <w:lastRenderedPageBreak/>
        <w:drawing>
          <wp:inline distT="0" distB="0" distL="0" distR="0" wp14:anchorId="582F3EF3" wp14:editId="39F16AAA">
            <wp:extent cx="5722343" cy="131445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6321" cy="1315364"/>
                    </a:xfrm>
                    <a:prstGeom prst="rect">
                      <a:avLst/>
                    </a:prstGeom>
                  </pic:spPr>
                </pic:pic>
              </a:graphicData>
            </a:graphic>
          </wp:inline>
        </w:drawing>
      </w:r>
    </w:p>
    <w:p w14:paraId="25688A44" w14:textId="1054541D" w:rsidR="00ED0375" w:rsidRDefault="00ED0375" w:rsidP="00AB6AD1">
      <w:pPr>
        <w:spacing w:line="240" w:lineRule="auto"/>
      </w:pPr>
      <w:bookmarkStart w:id="32" w:name="_Ref104204374"/>
      <w:r>
        <w:t xml:space="preserve">Figure </w:t>
      </w:r>
      <w:fldSimple w:instr=" SEQ Figure \* ARABIC ">
        <w:r w:rsidR="006111B6">
          <w:rPr>
            <w:noProof/>
          </w:rPr>
          <w:t>3</w:t>
        </w:r>
      </w:fldSimple>
      <w:bookmarkEnd w:id="32"/>
      <w:r>
        <w:t xml:space="preserve">: Surface mobility modeled through time, showing a transitional period between a mobile-lid and stagnant-lid regime. </w:t>
      </w:r>
      <w:sdt>
        <w:sdtPr>
          <w:tag w:val="MENDELEY_CITATION_v3_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"/>
          <w:id w:val="-328447922"/>
          <w:placeholder>
            <w:docPart w:val="19A97C1477343341A7BEF07311443587"/>
          </w:placeholder>
        </w:sdtPr>
        <w:sdtEndPr/>
        <w:sdtContent>
          <w:r>
            <w:rPr>
              <w:rFonts w:eastAsia="Times New Roman"/>
            </w:rPr>
            <w:t>(Weller &amp; Kiefer, 2020)</w:t>
          </w:r>
        </w:sdtContent>
      </w:sdt>
    </w:p>
    <w:p w14:paraId="1B40E741" w14:textId="04C0092A" w:rsidR="00B0591A" w:rsidRPr="004C4EFB" w:rsidRDefault="00B0591A" w:rsidP="00ED0375">
      <w:pPr>
        <w:jc w:val="center"/>
      </w:pPr>
    </w:p>
    <w:p w14:paraId="26206AB0" w14:textId="562C4A07" w:rsidR="00C371F3" w:rsidRDefault="00C371F3" w:rsidP="00966FED">
      <w:pPr>
        <w:ind w:firstLine="540"/>
        <w:rPr>
          <w:color w:val="000000"/>
        </w:rPr>
      </w:pPr>
      <w:r w:rsidRPr="00C371F3">
        <w:rPr>
          <w:color w:val="000000"/>
        </w:rPr>
        <w:t>While it may be easy to assign a single tectonic regime to a planet, it may be more appropriate to assign them to a planet’s current evolutionary stage. It is possible that a planet might transition from one tectonic regime to another. It is possible that Earth may have looked like Venus and been in a plutonic-squishy lid regime before it turned into a mobile plate regime. It has also been suggested that Venus is currently transitioning from a mobile lid to a stagnant lid, showing a planet that is in-between-regimes. This transition was proposed to be due to an increasing yield stress as the planet experiences water loss and an increase in surface temperature (Weller &amp; Kiefer, 2020). This theory of a gradual regime change avoids any catastrophic event but instead, during the transition period, we can find both a mobile lid and stagnant lid reflected at different parts of the planet (Figure 3).</w:t>
      </w:r>
    </w:p>
    <w:p w14:paraId="7C20CA1A" w14:textId="77777777" w:rsidR="00AB6AD1" w:rsidRDefault="00AB6AD1" w:rsidP="00966FED">
      <w:pPr>
        <w:ind w:firstLine="540"/>
        <w:rPr>
          <w:color w:val="000000"/>
        </w:rPr>
      </w:pPr>
    </w:p>
    <w:p w14:paraId="11DF64E3" w14:textId="33C96CD2" w:rsidR="00417943" w:rsidRDefault="00966FED" w:rsidP="00417943">
      <w:pPr>
        <w:pStyle w:val="Heading3"/>
      </w:pPr>
      <w:bookmarkStart w:id="33" w:name="_Toc106116796"/>
      <w:r>
        <w:t>2.2 Initiation of Plate Tectonics</w:t>
      </w:r>
      <w:bookmarkEnd w:id="33"/>
    </w:p>
    <w:p w14:paraId="422E0A5E" w14:textId="77777777" w:rsidR="00417943" w:rsidRDefault="00417943" w:rsidP="00417943">
      <w:pPr>
        <w:spacing w:line="240" w:lineRule="auto"/>
      </w:pPr>
    </w:p>
    <w:p w14:paraId="5D38CBC4" w14:textId="4D9087B1" w:rsidR="00C371F3" w:rsidRDefault="0061113D" w:rsidP="00C371F3">
      <w:pPr>
        <w:ind w:firstLine="540"/>
      </w:pPr>
      <w:r>
        <w:tab/>
      </w:r>
      <w:r w:rsidR="00C371F3">
        <w:t xml:space="preserve">For any planet, the initiation mechanism and time of plate tectonics and subduction initiation are a mystery and widely argued. Plate tectonics and large-scale subduction are currently only found on Earth. Whether plate tectonics formed from subduction initiation or by another mechanism, a proposed mechanism must explain the </w:t>
      </w:r>
      <w:r w:rsidR="00C371F3">
        <w:lastRenderedPageBreak/>
        <w:t xml:space="preserve">cause of subduction initiation when a lithosphere or thermal boundary layer deforms and sinks into the deep mantle. The subduction initiation mechanism must first overcome the temperature-dependent viscosity through brittle deformation and breaks the lithosphere. The lower density crust and depleted mantle of the lithosphere also needs to become gravitationally unstable to begin sinking into the denser </w:t>
      </w:r>
      <w:r w:rsidR="008A305A">
        <w:t>asthenosphere</w:t>
      </w:r>
      <w:r w:rsidR="00C371F3">
        <w:t xml:space="preserve"> mantle. This instability could arise chemically from a transition from basalt to eclogite or through thermal contraction of a cooled lithosphere (</w:t>
      </w:r>
      <w:proofErr w:type="spellStart"/>
      <w:r w:rsidR="00C371F3">
        <w:t>Korenaga</w:t>
      </w:r>
      <w:proofErr w:type="spellEnd"/>
      <w:r w:rsidR="00C371F3">
        <w:t xml:space="preserve">, 2013). </w:t>
      </w:r>
    </w:p>
    <w:p w14:paraId="1FE69492" w14:textId="3CB2770E" w:rsidR="00132793" w:rsidRDefault="00C371F3" w:rsidP="00132793">
      <w:pPr>
        <w:ind w:firstLine="540"/>
      </w:pPr>
      <w:r>
        <w:t xml:space="preserve">Stern &amp; </w:t>
      </w:r>
      <w:proofErr w:type="spellStart"/>
      <w:r>
        <w:t>Gerya</w:t>
      </w:r>
      <w:proofErr w:type="spellEnd"/>
      <w:r>
        <w:t xml:space="preserve"> (2018) reviews the more prevalent proposed subduction initiation mechanisms and organizes them into three categories: compression, extension, and spontaneous initiation. Compression induced subduction includes plate motion causing the growth of compressional stress in a plate until rupture occurs withing the </w:t>
      </w:r>
      <w:r w:rsidR="00AB6AD1">
        <w:t>plate (</w:t>
      </w:r>
      <w:proofErr w:type="spellStart"/>
      <w:r>
        <w:t>Agard</w:t>
      </w:r>
      <w:proofErr w:type="spellEnd"/>
      <w:r>
        <w:t xml:space="preserve"> et al., 2007), shear-heating induced lithospheric-scale fracture zones causing local subduction</w:t>
      </w:r>
      <w:r w:rsidR="008A305A">
        <w:t xml:space="preserve"> </w:t>
      </w:r>
      <w:r>
        <w:t>(</w:t>
      </w:r>
      <w:proofErr w:type="spellStart"/>
      <w:r>
        <w:t>Thielmann</w:t>
      </w:r>
      <w:proofErr w:type="spellEnd"/>
      <w:r>
        <w:t xml:space="preserve"> &amp; </w:t>
      </w:r>
      <w:proofErr w:type="spellStart"/>
      <w:r>
        <w:t>Kaus</w:t>
      </w:r>
      <w:proofErr w:type="spellEnd"/>
      <w:r>
        <w:t>, 2012), and compression-induced conversion of faults or fracture zones into subduction trenches (</w:t>
      </w:r>
      <w:proofErr w:type="spellStart"/>
      <w:r>
        <w:t>Maffione</w:t>
      </w:r>
      <w:proofErr w:type="spellEnd"/>
      <w:r>
        <w:t xml:space="preserve"> et al., 2017). An extension caused initiation mechanism could be from the tensile decoupling of the continental and oceanic lithospheres due to rifting (Kemp &amp; Stevenson, 1996). There are spontaneous subduction initiation mechanisms, which are not associated with compression or extensional stresses, such as the loading of the lithosphere at continental or arc margins (</w:t>
      </w:r>
      <w:proofErr w:type="spellStart"/>
      <w:r>
        <w:t>Regenauer-Lieb</w:t>
      </w:r>
      <w:proofErr w:type="spellEnd"/>
      <w:r>
        <w:t xml:space="preserve"> et al., 2001). Also, a passive margin, transform fault, or fracture could collapse due to a lateral thermal buoyancy asymmetry between the two sides of the lithosphere</w:t>
      </w:r>
      <w:r w:rsidR="00132793">
        <w:t xml:space="preserve"> </w:t>
      </w:r>
      <w:r>
        <w:t>(</w:t>
      </w:r>
      <w:proofErr w:type="spellStart"/>
      <w:r>
        <w:t>Dymkova</w:t>
      </w:r>
      <w:proofErr w:type="spellEnd"/>
      <w:r>
        <w:t xml:space="preserve"> &amp; </w:t>
      </w:r>
      <w:proofErr w:type="spellStart"/>
      <w:r>
        <w:t>Gerya</w:t>
      </w:r>
      <w:proofErr w:type="spellEnd"/>
      <w:r>
        <w:t>, 2013; Rey et al., 2014). Tectono-magmatic plume-lithosphere interactions, small scale convection in the upper asthenosphere, and large asteroid impact events have been also proposed as subduction initiation mechanisms</w:t>
      </w:r>
      <w:r w:rsidR="00132793">
        <w:t xml:space="preserve"> </w:t>
      </w:r>
      <w:r>
        <w:t>(</w:t>
      </w:r>
      <w:proofErr w:type="spellStart"/>
      <w:r>
        <w:t>Gerya</w:t>
      </w:r>
      <w:proofErr w:type="spellEnd"/>
      <w:r>
        <w:t xml:space="preserve">, 2014; Hansen, 2007; </w:t>
      </w:r>
      <w:proofErr w:type="spellStart"/>
      <w:r>
        <w:lastRenderedPageBreak/>
        <w:t>Solomatov</w:t>
      </w:r>
      <w:proofErr w:type="spellEnd"/>
      <w:r>
        <w:t>, 2004). The edges of mantle plumes have been shown to be favorable settings for subduction to begin (</w:t>
      </w:r>
      <w:proofErr w:type="spellStart"/>
      <w:r>
        <w:t>Whattam</w:t>
      </w:r>
      <w:proofErr w:type="spellEnd"/>
      <w:r>
        <w:t xml:space="preserve"> &amp; Stern, 2015). Laboratory experiments of plume induced subduction shows that when plumes for fractures in the lithosphere, it can lead to bending and subduction of the lithosphere (</w:t>
      </w:r>
      <w:proofErr w:type="spellStart"/>
      <w:r>
        <w:t>Davaille</w:t>
      </w:r>
      <w:proofErr w:type="spellEnd"/>
      <w:r>
        <w:t xml:space="preserve"> et al., 2017a). With the current absence of plate tectonics on Venus and the large amount of evidence for plume activity, plume-induced subduction seems the most likely initiation mechanism if subduction has occurred on Venus.</w:t>
      </w:r>
    </w:p>
    <w:p w14:paraId="3641349C" w14:textId="77777777" w:rsidR="00AB6AD1" w:rsidRDefault="00AB6AD1" w:rsidP="00132793">
      <w:pPr>
        <w:ind w:firstLine="540"/>
      </w:pPr>
    </w:p>
    <w:p w14:paraId="05408CC4" w14:textId="4C4BEE88" w:rsidR="00F104D8" w:rsidRDefault="00F104D8" w:rsidP="00F104D8">
      <w:pPr>
        <w:pStyle w:val="Heading3"/>
        <w:spacing w:line="480" w:lineRule="auto"/>
      </w:pPr>
      <w:bookmarkStart w:id="34" w:name="_Toc106116797"/>
      <w:r>
        <w:t>2.3 Tectonics on Venus</w:t>
      </w:r>
      <w:bookmarkEnd w:id="34"/>
    </w:p>
    <w:p w14:paraId="2B303156" w14:textId="64C4EBE6" w:rsidR="00F104D8" w:rsidRDefault="00F104D8" w:rsidP="00F104D8">
      <w:pPr>
        <w:ind w:firstLine="540"/>
      </w:pPr>
      <w:r>
        <w:tab/>
      </w:r>
      <w:r w:rsidR="00132793" w:rsidRPr="00132793">
        <w:t>Venus is not tectonically active in the same way as Earth, but it is not believed to be inactive. The planet has evidence of a unique tectonic history that may differ from an active terrestrial tectonic framework. One example of this is that the highly deformed “tesserae” (plural of “</w:t>
      </w:r>
      <w:proofErr w:type="spellStart"/>
      <w:r w:rsidR="00132793" w:rsidRPr="00132793">
        <w:t>tessera</w:t>
      </w:r>
      <w:proofErr w:type="spellEnd"/>
      <w:r w:rsidR="00132793" w:rsidRPr="00132793">
        <w:t xml:space="preserve">”), which moderately covers the crustal plateaus and is characterized by high radar backscatter (indicating roughness from centimeter to meter scale) and an elevated terrain (Figure 4). The tesserae cover ~8% of the surface of the planet and are morphologically distinct from the volcanic plains that prevail over the rest of the planet. The tesserae are stratigraphically the oldest material on the planet (Ivanov &amp; Head, 1996), making them and the highlands on which they are found important subjects of study to understand the geological history of the planet. Their formation has been attributed to both the mantle upwellings and </w:t>
      </w:r>
      <w:proofErr w:type="spellStart"/>
      <w:r w:rsidR="00132793" w:rsidRPr="00132793">
        <w:t>downwellings</w:t>
      </w:r>
      <w:proofErr w:type="spellEnd"/>
      <w:r w:rsidR="00132793" w:rsidRPr="00132793">
        <w:t xml:space="preserve"> that created the crustal plateaus. Tellus Regio specifically shows signs of smaller tesserae that formed regionally and collected into the single plateau that we find today (Gilmore &amp; Head, 2018).  Near-infrared emissivity observations at Alpha Regio found that the emissivity is lower at the </w:t>
      </w:r>
      <w:r w:rsidR="00132793" w:rsidRPr="00132793">
        <w:lastRenderedPageBreak/>
        <w:t xml:space="preserve">tesserae than the surrounding plains. Possible reasons for this are that the tesserae could be more mafic and covered in a low emissivity weathering product, or they could be mafic and have different grain size than the volcanic plains, or they could be more felsic in composition (Gilmore et al., 2015; </w:t>
      </w:r>
      <w:proofErr w:type="spellStart"/>
      <w:r w:rsidR="00132793" w:rsidRPr="00132793">
        <w:t>Resor</w:t>
      </w:r>
      <w:proofErr w:type="spellEnd"/>
      <w:r w:rsidR="00132793" w:rsidRPr="00132793">
        <w:t xml:space="preserve"> et al., 2021). If a granitic </w:t>
      </w:r>
      <w:proofErr w:type="spellStart"/>
      <w:r w:rsidR="00132793" w:rsidRPr="00132793">
        <w:t>tessera</w:t>
      </w:r>
      <w:proofErr w:type="spellEnd"/>
      <w:r w:rsidR="00132793" w:rsidRPr="00132793">
        <w:t xml:space="preserve"> exists, it would be a record of an extinct plate tectonic regime on a water-rich planet</w:t>
      </w:r>
      <w:r w:rsidR="00132793">
        <w:t xml:space="preserve"> </w:t>
      </w:r>
      <w:r w:rsidR="00132793" w:rsidRPr="00132793">
        <w:t xml:space="preserve">(Way et al., 2016; Way &amp; del </w:t>
      </w:r>
      <w:proofErr w:type="spellStart"/>
      <w:r w:rsidR="00132793" w:rsidRPr="00132793">
        <w:t>Genio</w:t>
      </w:r>
      <w:proofErr w:type="spellEnd"/>
      <w:r w:rsidR="00132793" w:rsidRPr="00132793">
        <w:t>, 2020). In that case Venus may be a peak into the evolutionary path of an Earth-like planet that has terrestrial and exoplanet implications.</w:t>
      </w:r>
    </w:p>
    <w:p w14:paraId="719AC525" w14:textId="77777777" w:rsidR="00295F3A" w:rsidRDefault="00295F3A" w:rsidP="00F104D8">
      <w:pPr>
        <w:ind w:firstLine="540"/>
      </w:pPr>
    </w:p>
    <w:p w14:paraId="72A44716" w14:textId="77777777" w:rsidR="00295F3A" w:rsidRDefault="00295F3A" w:rsidP="00295F3A">
      <w:pPr>
        <w:keepNext/>
        <w:jc w:val="center"/>
      </w:pPr>
      <w:r>
        <w:rPr>
          <w:noProof/>
        </w:rPr>
        <w:drawing>
          <wp:inline distT="0" distB="0" distL="0" distR="0" wp14:anchorId="1FD1295C" wp14:editId="0B45BACF">
            <wp:extent cx="5304669" cy="3598333"/>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a:extLst>
                        <a:ext uri="{28A0092B-C50C-407E-A947-70E740481C1C}">
                          <a14:useLocalDpi xmlns:a14="http://schemas.microsoft.com/office/drawing/2010/main" val="0"/>
                        </a:ext>
                      </a:extLst>
                    </a:blip>
                    <a:stretch>
                      <a:fillRect/>
                    </a:stretch>
                  </pic:blipFill>
                  <pic:spPr>
                    <a:xfrm>
                      <a:off x="0" y="0"/>
                      <a:ext cx="5358950" cy="3635153"/>
                    </a:xfrm>
                    <a:prstGeom prst="rect">
                      <a:avLst/>
                    </a:prstGeom>
                  </pic:spPr>
                </pic:pic>
              </a:graphicData>
            </a:graphic>
          </wp:inline>
        </w:drawing>
      </w:r>
    </w:p>
    <w:p w14:paraId="23481819" w14:textId="77777777" w:rsidR="00295F3A" w:rsidRDefault="00295F3A" w:rsidP="00295F3A">
      <w:pPr>
        <w:spacing w:line="240" w:lineRule="auto"/>
      </w:pPr>
      <w:bookmarkStart w:id="35" w:name="_Ref101946984"/>
      <w:r>
        <w:t xml:space="preserve">Figure </w:t>
      </w:r>
      <w:fldSimple w:instr=" SEQ Figure \* ARABIC ">
        <w:r>
          <w:rPr>
            <w:noProof/>
          </w:rPr>
          <w:t>4</w:t>
        </w:r>
      </w:fldSimple>
      <w:bookmarkEnd w:id="35"/>
      <w:r>
        <w:t>:</w:t>
      </w:r>
      <w:r w:rsidRPr="00225758">
        <w:rPr>
          <w:shd w:val="clear" w:color="auto" w:fill="FFFFFF"/>
        </w:rPr>
        <w:t xml:space="preserve"> </w:t>
      </w:r>
      <w:proofErr w:type="spellStart"/>
      <w:r>
        <w:rPr>
          <w:shd w:val="clear" w:color="auto" w:fill="FFFFFF"/>
        </w:rPr>
        <w:t>Tessera</w:t>
      </w:r>
      <w:proofErr w:type="spellEnd"/>
      <w:r>
        <w:rPr>
          <w:shd w:val="clear" w:color="auto" w:fill="FFFFFF"/>
        </w:rPr>
        <w:t xml:space="preserve"> terrain in </w:t>
      </w:r>
      <w:proofErr w:type="spellStart"/>
      <w:r>
        <w:rPr>
          <w:shd w:val="clear" w:color="auto" w:fill="FFFFFF"/>
        </w:rPr>
        <w:t>Ovda</w:t>
      </w:r>
      <w:proofErr w:type="spellEnd"/>
      <w:r>
        <w:rPr>
          <w:shd w:val="clear" w:color="auto" w:fill="FFFFFF"/>
        </w:rPr>
        <w:t xml:space="preserve"> Regio on Venus (a</w:t>
      </w:r>
      <w:r>
        <w:rPr>
          <w:rFonts w:ascii="Lato" w:hAnsi="Lato"/>
        </w:rPr>
        <w:t xml:space="preserve"> </w:t>
      </w:r>
      <w:r>
        <w:rPr>
          <w:shd w:val="clear" w:color="auto" w:fill="FFFFFF"/>
        </w:rPr>
        <w:t>radar image obtained with Magellan spacecraft). This</w:t>
      </w:r>
      <w:r>
        <w:rPr>
          <w:rFonts w:ascii="Lato" w:hAnsi="Lato"/>
        </w:rPr>
        <w:t xml:space="preserve"> </w:t>
      </w:r>
      <w:r>
        <w:rPr>
          <w:shd w:val="clear" w:color="auto" w:fill="FFFFFF"/>
        </w:rPr>
        <w:t>image is centered at 1°N, 81°E.</w:t>
      </w:r>
    </w:p>
    <w:p w14:paraId="714EAF34" w14:textId="77777777" w:rsidR="00295F3A" w:rsidRDefault="00295F3A" w:rsidP="00F104D8">
      <w:pPr>
        <w:ind w:firstLine="540"/>
      </w:pPr>
    </w:p>
    <w:p w14:paraId="163AF0D8" w14:textId="77777777" w:rsidR="00132793" w:rsidRDefault="00F104D8" w:rsidP="00132793">
      <w:r>
        <w:tab/>
        <w:t xml:space="preserve"> </w:t>
      </w:r>
      <w:r w:rsidR="00132793">
        <w:t xml:space="preserve">Another example of tectonic activity are the “coronae” (plural of “corona”), which are quasi-circular tectonic fracture features unique to Venus that are associated with volcanic activity (Figure 5). There are an abundant number of these surface features </w:t>
      </w:r>
      <w:r w:rsidR="00132793">
        <w:lastRenderedPageBreak/>
        <w:t xml:space="preserve">(&gt;500), ranging in size from 60 km to over 2000 km across (Stofan et al., 1991). Coronae are not randomly distributed on Venus like impact craters, and they are mainly found near </w:t>
      </w:r>
      <w:proofErr w:type="spellStart"/>
      <w:r w:rsidR="00132793">
        <w:t>chasmata</w:t>
      </w:r>
      <w:proofErr w:type="spellEnd"/>
      <w:r w:rsidR="00132793">
        <w:t xml:space="preserve"> or fracture belts (O’Rourke &amp; </w:t>
      </w:r>
      <w:proofErr w:type="spellStart"/>
      <w:r w:rsidR="00132793">
        <w:t>Smrekar</w:t>
      </w:r>
      <w:proofErr w:type="spellEnd"/>
      <w:r w:rsidR="00132793">
        <w:t>, 2018; Stofan et al., 1992). These features are generally thought to be formed from the relaxation of small-scale mantle upwellings (</w:t>
      </w:r>
      <w:proofErr w:type="spellStart"/>
      <w:r w:rsidR="00132793">
        <w:t>Gerya</w:t>
      </w:r>
      <w:proofErr w:type="spellEnd"/>
      <w:r w:rsidR="00132793">
        <w:t>, 2014; Stofan et al., 1991). The mantle upwelling weakens the lithosphere, resulting in lithospheric dripping, subduction, embedded plume, or plume underplating. Different coronae show different types of lithosphere-plume interaction and levels of activity. At least 37 of the large coronae have been identified as active, giving evidence of continuing plume activity (</w:t>
      </w:r>
      <w:proofErr w:type="spellStart"/>
      <w:r w:rsidR="00132793">
        <w:t>Gülcher</w:t>
      </w:r>
      <w:proofErr w:type="spellEnd"/>
      <w:r w:rsidR="00132793">
        <w:t xml:space="preserve"> et al., 2020). </w:t>
      </w:r>
    </w:p>
    <w:p w14:paraId="45B70D81" w14:textId="745D5A9A" w:rsidR="00F104D8" w:rsidRDefault="00132793" w:rsidP="00132793">
      <w:r>
        <w:tab/>
        <w:t>Whichever tectonic regime Venus may be in, it does not seem as simple as a continuous lithosphere. The surface has been extensively deformed. Byrne et al., (2021) reports the existence of globally distributed crustal blocks that move relative to one another in the Venusian lowlands, although the amplitude of lateral translation is small relative to plate motion on Earth. It is also seen that some of this surface motion has occurred more recently than the emplacement of the volcanic plain material. These findings seem to point towards a plutonic-squishy lid regime on Venus and places the planet in a different category than the single plate planet regime, and static continuous lithosphere that we see on Mercury, Mars, and the Moon.</w:t>
      </w:r>
    </w:p>
    <w:p w14:paraId="3C69B7C3" w14:textId="77777777" w:rsidR="00295F3A" w:rsidRDefault="00295F3A" w:rsidP="00132793"/>
    <w:p w14:paraId="538B1DD2" w14:textId="172B89F7" w:rsidR="00F104D8" w:rsidRDefault="00DF6F34" w:rsidP="00295F3A">
      <w:pPr>
        <w:pStyle w:val="Heading3"/>
        <w:spacing w:line="480" w:lineRule="auto"/>
        <w:rPr>
          <w:i w:val="0"/>
          <w:iCs/>
        </w:rPr>
      </w:pPr>
      <w:bookmarkStart w:id="36" w:name="_Toc106116798"/>
      <w:r>
        <w:t>2.4 Venus Subduction</w:t>
      </w:r>
      <w:bookmarkEnd w:id="36"/>
    </w:p>
    <w:p w14:paraId="0DA3DD0B" w14:textId="7EDF93AD" w:rsidR="007A0435" w:rsidRDefault="007A0435" w:rsidP="007A0435">
      <w:pPr>
        <w:ind w:firstLine="540"/>
      </w:pPr>
      <w:r>
        <w:t xml:space="preserve">Plate tectonics and subduction on Earth performs the role of recycling the planet's crust and releasing internal heat. Without global plate tectonics, Venus does not experience significant crustal recycling and the planet's heat loss likely occurs through </w:t>
      </w:r>
      <w:r>
        <w:lastRenderedPageBreak/>
        <w:t>volcanism and mantle plume activity (</w:t>
      </w:r>
      <w:proofErr w:type="spellStart"/>
      <w:r>
        <w:t>Gerya</w:t>
      </w:r>
      <w:proofErr w:type="spellEnd"/>
      <w:r>
        <w:t>, 2014). Despite the lack of plate tectonics, localized subduction on Venus has been hypothesized. It has been suggested that mantle plume activity is most likely responsible for subduction initiation on Venus (</w:t>
      </w:r>
      <w:proofErr w:type="spellStart"/>
      <w:r>
        <w:t>Davaille</w:t>
      </w:r>
      <w:proofErr w:type="spellEnd"/>
      <w:r>
        <w:t xml:space="preserve"> et al., 2017b; </w:t>
      </w:r>
      <w:proofErr w:type="spellStart"/>
      <w:r>
        <w:t>Gülcher</w:t>
      </w:r>
      <w:proofErr w:type="spellEnd"/>
      <w:r>
        <w:t xml:space="preserve"> et al., 2020; </w:t>
      </w:r>
      <w:proofErr w:type="spellStart"/>
      <w:r>
        <w:t>Sandwell</w:t>
      </w:r>
      <w:proofErr w:type="spellEnd"/>
      <w:r>
        <w:t xml:space="preserve"> &amp; Schubert, 1992).</w:t>
      </w:r>
    </w:p>
    <w:p w14:paraId="62313EEB" w14:textId="77777777" w:rsidR="00295F3A" w:rsidRDefault="00295F3A" w:rsidP="007A0435">
      <w:pPr>
        <w:ind w:firstLine="540"/>
      </w:pPr>
    </w:p>
    <w:p w14:paraId="3BD7B57F" w14:textId="77777777" w:rsidR="00295F3A" w:rsidRDefault="00295F3A" w:rsidP="00295F3A">
      <w:pPr>
        <w:keepNext/>
        <w:jc w:val="center"/>
      </w:pPr>
      <w:r>
        <w:rPr>
          <w:noProof/>
        </w:rPr>
        <w:drawing>
          <wp:inline distT="0" distB="0" distL="0" distR="0" wp14:anchorId="76F1FC18" wp14:editId="171A7C36">
            <wp:extent cx="4800714" cy="4419600"/>
            <wp:effectExtent l="0" t="0" r="0" b="0"/>
            <wp:docPr id="16" name="Picture 16"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map&#10;&#10;Description automatically generated"/>
                    <pic:cNvPicPr/>
                  </pic:nvPicPr>
                  <pic:blipFill rotWithShape="1">
                    <a:blip r:embed="rId13" cstate="print">
                      <a:extLst>
                        <a:ext uri="{28A0092B-C50C-407E-A947-70E740481C1C}">
                          <a14:useLocalDpi xmlns:a14="http://schemas.microsoft.com/office/drawing/2010/main" val="0"/>
                        </a:ext>
                      </a:extLst>
                    </a:blip>
                    <a:srcRect l="735" t="8844" r="735"/>
                    <a:stretch/>
                  </pic:blipFill>
                  <pic:spPr bwMode="auto">
                    <a:xfrm>
                      <a:off x="0" y="0"/>
                      <a:ext cx="4900600" cy="4511557"/>
                    </a:xfrm>
                    <a:prstGeom prst="rect">
                      <a:avLst/>
                    </a:prstGeom>
                    <a:ln>
                      <a:noFill/>
                    </a:ln>
                    <a:extLst>
                      <a:ext uri="{53640926-AAD7-44D8-BBD7-CCE9431645EC}">
                        <a14:shadowObscured xmlns:a14="http://schemas.microsoft.com/office/drawing/2010/main"/>
                      </a:ext>
                    </a:extLst>
                  </pic:spPr>
                </pic:pic>
              </a:graphicData>
            </a:graphic>
          </wp:inline>
        </w:drawing>
      </w:r>
    </w:p>
    <w:p w14:paraId="5D5A9423" w14:textId="77777777" w:rsidR="00295F3A" w:rsidRDefault="00295F3A" w:rsidP="00295F3A">
      <w:pPr>
        <w:spacing w:line="240" w:lineRule="auto"/>
      </w:pPr>
      <w:bookmarkStart w:id="37" w:name="_Ref104645640"/>
      <w:r>
        <w:t xml:space="preserve">Figure </w:t>
      </w:r>
      <w:fldSimple w:instr=" SEQ Figure \* ARABIC ">
        <w:r>
          <w:rPr>
            <w:noProof/>
          </w:rPr>
          <w:t>5</w:t>
        </w:r>
      </w:fldSimple>
      <w:bookmarkEnd w:id="37"/>
      <w:r>
        <w:t xml:space="preserve">: Artemis Corona, the largest corona feature on Venus and part of Aphrodite Terra. </w:t>
      </w:r>
      <w:proofErr w:type="spellStart"/>
      <w:r>
        <w:t>Davaille</w:t>
      </w:r>
      <w:proofErr w:type="spellEnd"/>
      <w:r>
        <w:t xml:space="preserve"> et al., 2017 provides evidence that the south-east side of the corona is a site for subduction on Venus.</w:t>
      </w:r>
    </w:p>
    <w:p w14:paraId="7C5AC5AA" w14:textId="77777777" w:rsidR="00295F3A" w:rsidRDefault="00295F3A" w:rsidP="007A0435">
      <w:pPr>
        <w:ind w:firstLine="540"/>
      </w:pPr>
    </w:p>
    <w:p w14:paraId="6263A6D1" w14:textId="77777777" w:rsidR="007A0435" w:rsidRDefault="007A0435" w:rsidP="007A0435">
      <w:pPr>
        <w:ind w:firstLine="540"/>
      </w:pPr>
      <w:r>
        <w:t xml:space="preserve">A collection of possible locations of Venus subduction have been proposed, most located along arcuate trenches that occur on the edges of some large coronae (Schubert &amp; </w:t>
      </w:r>
      <w:proofErr w:type="spellStart"/>
      <w:r>
        <w:t>Sandwell</w:t>
      </w:r>
      <w:proofErr w:type="spellEnd"/>
      <w:r>
        <w:t xml:space="preserve">, 1995). </w:t>
      </w:r>
      <w:proofErr w:type="spellStart"/>
      <w:r>
        <w:t>Davaille</w:t>
      </w:r>
      <w:proofErr w:type="spellEnd"/>
      <w:r>
        <w:t xml:space="preserve"> et al. (2017) observed gravity signatures that could be </w:t>
      </w:r>
      <w:r>
        <w:lastRenderedPageBreak/>
        <w:t xml:space="preserve">associated with subduction at Artemis and Quetzalpetlatl coronae. The proposed areas of subduction on Venus share many attributes with terrestrial subduction zones, such as similarities in size and a ridge-trench-outer rise pattern. The arcuate nature of trenches at some corona resembles some ocean-ocean subduction zones (Schubert &amp; </w:t>
      </w:r>
      <w:proofErr w:type="spellStart"/>
      <w:r>
        <w:t>Sandwell</w:t>
      </w:r>
      <w:proofErr w:type="spellEnd"/>
      <w:r>
        <w:t xml:space="preserve">, 1995). </w:t>
      </w:r>
    </w:p>
    <w:p w14:paraId="44488395" w14:textId="24038621" w:rsidR="00F104D8" w:rsidRDefault="007A0435" w:rsidP="007A0435">
      <w:pPr>
        <w:ind w:firstLine="540"/>
      </w:pPr>
      <w:r>
        <w:t xml:space="preserve"> If mantle plumes initiate subduction, it would occur through the delamination of the lithosphere above a shallow mantle upwelling which deforms the surface. A young thin oceanic lithosphere or a hot Venusian lithosphere would then be broken by the shallow mantle upwelling and thus initiate slab rollback subduction (</w:t>
      </w:r>
      <w:proofErr w:type="spellStart"/>
      <w:r>
        <w:t>Gerya</w:t>
      </w:r>
      <w:proofErr w:type="spellEnd"/>
      <w:r>
        <w:t xml:space="preserve"> et al., 2015). Slab rollback is when a portion of lithosphere sinks in the mantle, causing the trench to migrate in outboard direction. This subduction scenario has no significant lateral surface plate motion and is driven primarily by slab pull, i.e., the pulling force on the plate by a cool subducted portion of the plate. On Earth, the gravitational force of high-standing spreading ridges and the basal tractions imparted by mantle convection also contribute to the forces that drive plate motion. In each case of subduction on Earth, the overall plate motion of the down-going plate is towards the trench. The lack of significant lateral mobility of Venus’s surface implies that any subduction occurring at the coronae are most likely the product of plume-induced rollback subduction.</w:t>
      </w:r>
    </w:p>
    <w:p w14:paraId="112DBCB4" w14:textId="53F17EB7" w:rsidR="00F104D8" w:rsidRDefault="007A0435" w:rsidP="00F104D8">
      <w:pPr>
        <w:ind w:firstLine="540"/>
      </w:pPr>
      <w:r w:rsidRPr="007A0435">
        <w:t xml:space="preserve">The proposed sequence of events creating the coronae and causing subduction start with the heating of the lithosphere above a mantle plume which causes volcanism and the weakening of the lithosphere. The volcanic loading of the surface then breaks the weakened lithosphere. The combination of the volcanic load and the weight of the lithosphere, likely assisted by the phase change from basalt into the denser eclogite </w:t>
      </w:r>
      <w:r w:rsidRPr="007A0435">
        <w:lastRenderedPageBreak/>
        <w:t>(</w:t>
      </w:r>
      <w:proofErr w:type="spellStart"/>
      <w:r w:rsidRPr="007A0435">
        <w:t>Armann</w:t>
      </w:r>
      <w:proofErr w:type="spellEnd"/>
      <w:r w:rsidRPr="007A0435">
        <w:t xml:space="preserve"> &amp; </w:t>
      </w:r>
      <w:proofErr w:type="spellStart"/>
      <w:r w:rsidRPr="007A0435">
        <w:t>Tackley</w:t>
      </w:r>
      <w:proofErr w:type="spellEnd"/>
      <w:r w:rsidRPr="007A0435">
        <w:t xml:space="preserve">, 2012; Chapman et al., 2019; </w:t>
      </w:r>
      <w:proofErr w:type="spellStart"/>
      <w:r w:rsidRPr="007A0435">
        <w:t>Namiki</w:t>
      </w:r>
      <w:proofErr w:type="spellEnd"/>
      <w:r w:rsidRPr="007A0435">
        <w:t xml:space="preserve"> &amp; Solomon, 1993; </w:t>
      </w:r>
      <w:proofErr w:type="spellStart"/>
      <w:r w:rsidRPr="007A0435">
        <w:t>Piskorz</w:t>
      </w:r>
      <w:proofErr w:type="spellEnd"/>
      <w:r w:rsidRPr="007A0435">
        <w:t xml:space="preserve"> et al., 2014; Rolf et al., 2018; </w:t>
      </w:r>
      <w:proofErr w:type="spellStart"/>
      <w:r w:rsidRPr="007A0435">
        <w:t>Tsujimori</w:t>
      </w:r>
      <w:proofErr w:type="spellEnd"/>
      <w:r w:rsidRPr="007A0435">
        <w:t xml:space="preserve"> &amp; </w:t>
      </w:r>
      <w:proofErr w:type="spellStart"/>
      <w:r w:rsidRPr="007A0435">
        <w:t>Mattinson</w:t>
      </w:r>
      <w:proofErr w:type="spellEnd"/>
      <w:r w:rsidRPr="007A0435">
        <w:t>, 2021) would increase the negative buoyancy of the slab and cause the beginning of subduction. Lastly, the trench begins to migrate back as the lithosphere continues to be pulled down (Figure 6).</w:t>
      </w:r>
    </w:p>
    <w:p w14:paraId="729717A2" w14:textId="77777777" w:rsidR="00295F3A" w:rsidRDefault="00295F3A" w:rsidP="00F104D8">
      <w:pPr>
        <w:ind w:firstLine="540"/>
      </w:pPr>
    </w:p>
    <w:p w14:paraId="22ACEE87" w14:textId="77777777" w:rsidR="00F104D8" w:rsidRDefault="00F104D8" w:rsidP="00F104D8">
      <w:pPr>
        <w:keepNext/>
        <w:jc w:val="center"/>
      </w:pPr>
      <w:r>
        <w:rPr>
          <w:noProof/>
        </w:rPr>
        <w:drawing>
          <wp:inline distT="0" distB="0" distL="0" distR="0" wp14:anchorId="550CC444" wp14:editId="493B68BB">
            <wp:extent cx="3928533" cy="2469362"/>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022480" cy="2528415"/>
                    </a:xfrm>
                    <a:prstGeom prst="rect">
                      <a:avLst/>
                    </a:prstGeom>
                  </pic:spPr>
                </pic:pic>
              </a:graphicData>
            </a:graphic>
          </wp:inline>
        </w:drawing>
      </w:r>
    </w:p>
    <w:p w14:paraId="5F47802A" w14:textId="1CB8B776" w:rsidR="00F104D8" w:rsidRPr="0066099C" w:rsidRDefault="00F104D8" w:rsidP="00F104D8">
      <w:pPr>
        <w:jc w:val="center"/>
      </w:pPr>
      <w:bookmarkStart w:id="38" w:name="_Ref103854619"/>
      <w:r>
        <w:t xml:space="preserve">Figure </w:t>
      </w:r>
      <w:fldSimple w:instr=" SEQ Figure \* ARABIC ">
        <w:r w:rsidR="006111B6">
          <w:rPr>
            <w:noProof/>
          </w:rPr>
          <w:t>6</w:t>
        </w:r>
      </w:fldSimple>
      <w:bookmarkEnd w:id="38"/>
      <w:r>
        <w:t xml:space="preserve">: Plume induced subduction, as proposed by </w:t>
      </w:r>
      <w:sdt>
        <w:sdtPr>
          <w:rPr>
            <w:color w:val="000000"/>
          </w:rPr>
          <w:tag w:val="MENDELEY_CITATION_v3_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"/>
          <w:id w:val="-2011820334"/>
          <w:placeholder>
            <w:docPart w:val="B7604E4C18BC3F4497A9B5277925DD39"/>
          </w:placeholder>
        </w:sdtPr>
        <w:sdtEndPr/>
        <w:sdtContent>
          <w:proofErr w:type="spellStart"/>
          <w:r w:rsidRPr="00197553">
            <w:rPr>
              <w:color w:val="000000"/>
            </w:rPr>
            <w:t>Davaille</w:t>
          </w:r>
          <w:proofErr w:type="spellEnd"/>
          <w:r w:rsidRPr="00197553">
            <w:rPr>
              <w:color w:val="000000"/>
            </w:rPr>
            <w:t xml:space="preserve"> et al., (2017b)</w:t>
          </w:r>
        </w:sdtContent>
      </w:sdt>
    </w:p>
    <w:p w14:paraId="0389E432" w14:textId="77777777" w:rsidR="00295F3A" w:rsidRDefault="00295F3A" w:rsidP="00DF6F34">
      <w:pPr>
        <w:pStyle w:val="Heading3"/>
        <w:spacing w:line="480" w:lineRule="auto"/>
      </w:pPr>
    </w:p>
    <w:p w14:paraId="027ADEC7" w14:textId="5615206D" w:rsidR="00DF6F34" w:rsidRDefault="00DF6F34" w:rsidP="00DF6F34">
      <w:pPr>
        <w:pStyle w:val="Heading3"/>
        <w:spacing w:line="480" w:lineRule="auto"/>
        <w:rPr>
          <w:i w:val="0"/>
          <w:iCs/>
        </w:rPr>
      </w:pPr>
      <w:bookmarkStart w:id="39" w:name="_Toc106116799"/>
      <w:r>
        <w:t xml:space="preserve">2.5 </w:t>
      </w:r>
      <w:r>
        <w:rPr>
          <w:iCs/>
        </w:rPr>
        <w:t>Venus Subduction Analogs or Terrestrial Subduction</w:t>
      </w:r>
      <w:bookmarkEnd w:id="39"/>
      <w:r>
        <w:t xml:space="preserve"> </w:t>
      </w:r>
    </w:p>
    <w:p w14:paraId="6FBDFEA5" w14:textId="77777777" w:rsidR="00295F3A" w:rsidRDefault="007A0435" w:rsidP="00295F3A">
      <w:pPr>
        <w:ind w:firstLine="540"/>
      </w:pPr>
      <w:r w:rsidRPr="007A0435">
        <w:t>Ocean-ocean subduction zones make good analogs to subduction on Venus for a variety of reasons. First, their arcuate shapes resemble Venus’s coronae; moreover, the convex side of the arc is always the overriding plate, as would be expected for plume-induced subduction on Venus (Figure 6). Second, locations of subduction on Venus do not have a crustal plateau on one side of the trench like a continental-ocean subduction zone. Third, both plate sides are basaltic crust, which is what is expected on Venus. The terrestrial trenches that we will analyze are the: Aleutian, South Sandwich, Lesser Antilles, Mariana trenches (Figure 7).</w:t>
      </w:r>
    </w:p>
    <w:p w14:paraId="1D0DA4C7" w14:textId="77777777" w:rsidR="00295F3A" w:rsidRDefault="00295F3A" w:rsidP="00295F3A">
      <w:pPr>
        <w:ind w:firstLine="540"/>
      </w:pPr>
      <w:r>
        <w:rPr>
          <w:noProof/>
        </w:rPr>
        <w:lastRenderedPageBreak/>
        <w:drawing>
          <wp:inline distT="0" distB="0" distL="0" distR="0" wp14:anchorId="0B37DD4C" wp14:editId="31EB1A36">
            <wp:extent cx="7294195" cy="4198338"/>
            <wp:effectExtent l="0" t="1588"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7439887" cy="4282194"/>
                    </a:xfrm>
                    <a:prstGeom prst="rect">
                      <a:avLst/>
                    </a:prstGeom>
                  </pic:spPr>
                </pic:pic>
              </a:graphicData>
            </a:graphic>
          </wp:inline>
        </w:drawing>
      </w:r>
    </w:p>
    <w:p w14:paraId="21EEAF87" w14:textId="77753B5D" w:rsidR="00295F3A" w:rsidRDefault="00295F3A" w:rsidP="00295F3A">
      <w:pPr>
        <w:spacing w:line="240" w:lineRule="auto"/>
      </w:pPr>
      <w:bookmarkStart w:id="40" w:name="_Ref101271175"/>
      <w:bookmarkStart w:id="41" w:name="_Ref101271166"/>
      <w:r>
        <w:t xml:space="preserve">Figure </w:t>
      </w:r>
      <w:r>
        <w:fldChar w:fldCharType="begin"/>
      </w:r>
      <w:r>
        <w:instrText>SEQ Figure \* ARABIC</w:instrText>
      </w:r>
      <w:r>
        <w:fldChar w:fldCharType="separate"/>
      </w:r>
      <w:r>
        <w:rPr>
          <w:noProof/>
        </w:rPr>
        <w:t>7</w:t>
      </w:r>
      <w:r>
        <w:fldChar w:fldCharType="end"/>
      </w:r>
      <w:bookmarkEnd w:id="40"/>
      <w:r>
        <w:t>: Terrestrial trenches</w:t>
      </w:r>
      <w:bookmarkEnd w:id="41"/>
      <w:r>
        <w:t xml:space="preserve"> that are analogs to Venus Subduction. The trenches are the A) Aleutian, B) South Sandwich, C) Lesser Antilles, and D) Mariana.</w:t>
      </w:r>
    </w:p>
    <w:p w14:paraId="49DAB8DA" w14:textId="40738F71" w:rsidR="007A0435" w:rsidRDefault="007A0435" w:rsidP="007A0435">
      <w:pPr>
        <w:ind w:firstLine="540"/>
      </w:pPr>
      <w:r w:rsidRPr="007A0435">
        <w:lastRenderedPageBreak/>
        <w:t>The Aleutian Island Arc is long volcanic arc that stretches from the Alaskan peninsula to Kamchatka. It separates the Pacific plate from the northwest portion of the North American plate, with the former subducting under the latter. The total length of the trench is ~3500 km. Pacific plate converges with the North American plate at a rate of ~50 mm/year at the eastern end of the trench and increases gradually as you move westwards along the trench (Gou et al., 2019). The South Sandwich plate is located between the South American plate and Antarctic plate. The overall plate motion of the South Sandwich plate compared to its surrounding plates is east. The westward moving South American plate brings rise to an ocean-ocean subduction zone where the young South American plate subducts under the South Sandwich plate. At this convergent plate boundary, the South American plate effectively tears allowing the subducting portion to separate from the larger northern section of the plate. The total length of the South Sandwich trench is ~750 km. The Lesser Antilles subduction zone forms the eastern boundary of the Caribbean plate (Figure 7C). Since the Eocene, the North and South American oceanic plates have been subducting westward at a slow rate of 18–20 mm/</w:t>
      </w:r>
      <w:proofErr w:type="spellStart"/>
      <w:r w:rsidRPr="007A0435">
        <w:t>yr</w:t>
      </w:r>
      <w:proofErr w:type="spellEnd"/>
      <w:r w:rsidRPr="007A0435">
        <w:t xml:space="preserve"> (</w:t>
      </w:r>
      <w:proofErr w:type="spellStart"/>
      <w:r w:rsidRPr="007A0435">
        <w:t>DeMets</w:t>
      </w:r>
      <w:proofErr w:type="spellEnd"/>
      <w:r w:rsidRPr="007A0435">
        <w:t xml:space="preserve"> et al., 2010). As the subduction becomes more oblique in the north, the arcuate slab changes from dipping to the west underneath the Lesser Antilles, to plunging to the south below Hispaniola and Puerto Rico (van </w:t>
      </w:r>
      <w:proofErr w:type="spellStart"/>
      <w:r w:rsidRPr="007A0435">
        <w:t>Rijsingen</w:t>
      </w:r>
      <w:proofErr w:type="spellEnd"/>
      <w:r w:rsidRPr="007A0435">
        <w:t xml:space="preserve"> et al., 2021). The Mariana subduction zone is formed by the older Pacific plate to the east subducts beneath the younger and less-dense Philippine plate on the west side (Figure 7D). This trench is the location of the deepest place on Earth, called Challenger Deep, that is ~ 11 km deep. All these subducting slabs have different subsurface dipping angles and depths (Figure 8).</w:t>
      </w:r>
    </w:p>
    <w:p w14:paraId="2B35C2B8" w14:textId="77777777" w:rsidR="007A0435" w:rsidRDefault="007A0435" w:rsidP="007A0435"/>
    <w:p w14:paraId="496A82CC" w14:textId="77777777" w:rsidR="00DF6F34" w:rsidRDefault="00DF6F34" w:rsidP="00DF6F34">
      <w:pPr>
        <w:keepNext/>
        <w:jc w:val="center"/>
      </w:pPr>
      <w:r>
        <w:rPr>
          <w:noProof/>
        </w:rPr>
        <w:lastRenderedPageBreak/>
        <w:drawing>
          <wp:inline distT="0" distB="0" distL="0" distR="0" wp14:anchorId="246BDC9B" wp14:editId="119433EA">
            <wp:extent cx="4428788" cy="4348264"/>
            <wp:effectExtent l="0" t="0" r="3810" b="0"/>
            <wp:docPr id="13" name="Picture 1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458223" cy="4377164"/>
                    </a:xfrm>
                    <a:prstGeom prst="rect">
                      <a:avLst/>
                    </a:prstGeom>
                  </pic:spPr>
                </pic:pic>
              </a:graphicData>
            </a:graphic>
          </wp:inline>
        </w:drawing>
      </w:r>
    </w:p>
    <w:p w14:paraId="1628ABF2" w14:textId="476D190C" w:rsidR="00DF6F34" w:rsidRDefault="00DF6F34" w:rsidP="006F6804">
      <w:pPr>
        <w:jc w:val="center"/>
      </w:pPr>
      <w:bookmarkStart w:id="42" w:name="_Ref103951728"/>
      <w:r>
        <w:t xml:space="preserve">Figure </w:t>
      </w:r>
      <w:fldSimple w:instr=" SEQ Figure \* ARABIC ">
        <w:r w:rsidR="006111B6">
          <w:rPr>
            <w:noProof/>
          </w:rPr>
          <w:t>8</w:t>
        </w:r>
      </w:fldSimple>
      <w:bookmarkEnd w:id="42"/>
      <w:r>
        <w:t>: Terrestrial subducting slab depths dipping at complex curvatures.</w:t>
      </w:r>
    </w:p>
    <w:p w14:paraId="070B7A77" w14:textId="5002BDCD" w:rsidR="00DF6F34" w:rsidRDefault="00983A94" w:rsidP="00983A94">
      <w:pPr>
        <w:pStyle w:val="Heading3"/>
        <w:spacing w:line="480" w:lineRule="auto"/>
        <w:rPr>
          <w:i w:val="0"/>
          <w:iCs/>
        </w:rPr>
      </w:pPr>
      <w:bookmarkStart w:id="43" w:name="_Toc106116800"/>
      <w:r>
        <w:t xml:space="preserve">2.6 </w:t>
      </w:r>
      <w:r>
        <w:rPr>
          <w:iCs/>
        </w:rPr>
        <w:t>Using Gravity to Identify Subduction</w:t>
      </w:r>
      <w:bookmarkEnd w:id="43"/>
      <w:r>
        <w:t xml:space="preserve"> </w:t>
      </w:r>
    </w:p>
    <w:p w14:paraId="5E65ED49" w14:textId="7D984FE7" w:rsidR="00DF6F34" w:rsidRDefault="006F6804" w:rsidP="00983A94">
      <w:pPr>
        <w:ind w:firstLine="540"/>
      </w:pPr>
      <w:r w:rsidRPr="006F6804">
        <w:t xml:space="preserve">Subduction zone features should be identifiable within the gravity data, such as the subducted slab and the outer rise. However, identifying the subducted slab's gravity signature alone is complicated for a few reasons: (1) The overriding plate side of the trench (Figure 5) is more complicated and dynamic geologically. With the possibility of active mantle plumes on Venus, (2) the slab itself would start as basalt (~3000 kg/m3), which may transition into eclogite (~3500 kg/m3), and (3) the cold slab would slowly heat over time in the hotter mantle, changing the slabs thermal density.  </w:t>
      </w:r>
    </w:p>
    <w:p w14:paraId="573E3E16" w14:textId="77777777" w:rsidR="00F6299D" w:rsidRDefault="00F6299D" w:rsidP="00983A94">
      <w:pPr>
        <w:ind w:firstLine="540"/>
      </w:pPr>
    </w:p>
    <w:p w14:paraId="01FB8522" w14:textId="77777777" w:rsidR="006F6804" w:rsidRDefault="006F6804" w:rsidP="006F6804">
      <w:pPr>
        <w:keepNext/>
        <w:jc w:val="center"/>
      </w:pPr>
      <w:r w:rsidRPr="001D64EB">
        <w:rPr>
          <w:noProof/>
        </w:rPr>
        <w:lastRenderedPageBreak/>
        <w:drawing>
          <wp:inline distT="0" distB="0" distL="0" distR="0" wp14:anchorId="0DD0F572" wp14:editId="2464D030">
            <wp:extent cx="5943600" cy="3002280"/>
            <wp:effectExtent l="0" t="0" r="0" b="0"/>
            <wp:docPr id="32" name="Picture 3" descr="Chart&#10;&#10;Description automatically generated with medium confidence">
              <a:extLst xmlns:a="http://schemas.openxmlformats.org/drawingml/2006/main">
                <a:ext uri="{FF2B5EF4-FFF2-40B4-BE49-F238E27FC236}">
                  <a16:creationId xmlns:a16="http://schemas.microsoft.com/office/drawing/2014/main" id="{D4E66FC8-C61F-B04E-88F9-4A8E169B13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hart&#10;&#10;Description automatically generated with medium confidence">
                      <a:extLst>
                        <a:ext uri="{FF2B5EF4-FFF2-40B4-BE49-F238E27FC236}">
                          <a16:creationId xmlns:a16="http://schemas.microsoft.com/office/drawing/2014/main" id="{D4E66FC8-C61F-B04E-88F9-4A8E169B13D8}"/>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14:paraId="292F11F7" w14:textId="451F7381" w:rsidR="006F6804" w:rsidRDefault="006F6804" w:rsidP="00F6299D">
      <w:pPr>
        <w:spacing w:line="240" w:lineRule="auto"/>
      </w:pPr>
      <w:bookmarkStart w:id="44" w:name="_Ref103951769"/>
      <w:r>
        <w:t xml:space="preserve">Figure </w:t>
      </w:r>
      <w:fldSimple w:instr=" SEQ Figure \* ARABIC ">
        <w:r w:rsidR="006111B6">
          <w:rPr>
            <w:noProof/>
          </w:rPr>
          <w:t>9</w:t>
        </w:r>
      </w:fldSimple>
      <w:bookmarkEnd w:id="44"/>
      <w:r>
        <w:t>: Bouguer Gravity Map of Venus with trench lines draw</w:t>
      </w:r>
      <w:r w:rsidR="00F6299D">
        <w:t>n</w:t>
      </w:r>
      <w:r>
        <w:t xml:space="preserve"> over it. In black are proposed subduction zone trenches and in red are the larger coronae not associated with subduction.</w:t>
      </w:r>
    </w:p>
    <w:p w14:paraId="246CEE37" w14:textId="629F0715" w:rsidR="006F6804" w:rsidRDefault="006F6804" w:rsidP="00F6299D">
      <w:pPr>
        <w:spacing w:line="240" w:lineRule="auto"/>
      </w:pPr>
    </w:p>
    <w:p w14:paraId="09DFAE10" w14:textId="652551D5" w:rsidR="00F6299D" w:rsidRDefault="00F6299D" w:rsidP="00F6299D">
      <w:pPr>
        <w:spacing w:line="240" w:lineRule="auto"/>
      </w:pPr>
    </w:p>
    <w:p w14:paraId="63C15728" w14:textId="77777777" w:rsidR="00F6299D" w:rsidRDefault="00F6299D" w:rsidP="00F6299D">
      <w:pPr>
        <w:spacing w:line="240" w:lineRule="auto"/>
      </w:pPr>
    </w:p>
    <w:p w14:paraId="6894C8B2" w14:textId="297283EF" w:rsidR="006F6804" w:rsidRDefault="006F6804" w:rsidP="00983A94">
      <w:pPr>
        <w:ind w:firstLine="540"/>
      </w:pPr>
      <w:r w:rsidRPr="006F6804">
        <w:t xml:space="preserve">When looking at the Bouguer gravity map of Venus (Figure 9), there seem to be low Bouguer gravity anomalies on the overriding plate side of the corona trenches associated with subduction. Because of reasons listed above, this Bouguer gravity low is not enough to confirm subduction on Venus. Alternatively, we can consider gravity gradients along a coordinate “x” that extends perpendicular to the trench and is positive toward the outboard side. Taking profiles of the ∂g/∂x Bouguer gravity gradient (i.e., the rate of change of the Bouguer anomaly per unit distance toward the outboard side) across these trenches and terrestrial analog trenches, shows a common trend at trenches associated with subduction (Figure 10). There seems to be a gravity gradient high located near the trenches of terrestrial subduction zones and proposed Venusian subduction. </w:t>
      </w:r>
      <w:r w:rsidRPr="006F6804">
        <w:lastRenderedPageBreak/>
        <w:t>Using gravity gradients to look at the shallower subsurface could give a clearer insight to subduction on Venus.</w:t>
      </w:r>
    </w:p>
    <w:p w14:paraId="293C38D3" w14:textId="77777777" w:rsidR="00295F3A" w:rsidRDefault="00295F3A" w:rsidP="00983A94">
      <w:pPr>
        <w:ind w:firstLine="540"/>
      </w:pPr>
    </w:p>
    <w:p w14:paraId="26AFD052" w14:textId="77777777" w:rsidR="00B26CE1" w:rsidRDefault="00B26CE1" w:rsidP="00D40419">
      <w:pPr>
        <w:keepNext/>
        <w:jc w:val="center"/>
      </w:pPr>
      <w:r>
        <w:rPr>
          <w:noProof/>
        </w:rPr>
        <w:drawing>
          <wp:inline distT="0" distB="0" distL="0" distR="0" wp14:anchorId="070DE776" wp14:editId="3AC93B88">
            <wp:extent cx="4453590" cy="3784600"/>
            <wp:effectExtent l="0" t="0" r="4445"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53590" cy="3784600"/>
                    </a:xfrm>
                    <a:prstGeom prst="rect">
                      <a:avLst/>
                    </a:prstGeom>
                  </pic:spPr>
                </pic:pic>
              </a:graphicData>
            </a:graphic>
          </wp:inline>
        </w:drawing>
      </w:r>
    </w:p>
    <w:p w14:paraId="41D798CE" w14:textId="164D6AA9" w:rsidR="00B26CE1" w:rsidRDefault="00B26CE1" w:rsidP="00F6299D">
      <w:pPr>
        <w:spacing w:line="240" w:lineRule="auto"/>
      </w:pPr>
      <w:bookmarkStart w:id="45" w:name="_Ref100668624"/>
      <w:r>
        <w:t xml:space="preserve">Figure </w:t>
      </w:r>
      <w:fldSimple w:instr=" SEQ Figure \* ARABIC ">
        <w:r w:rsidR="006111B6">
          <w:rPr>
            <w:noProof/>
          </w:rPr>
          <w:t>10</w:t>
        </w:r>
      </w:fldSimple>
      <w:bookmarkEnd w:id="45"/>
      <w:r>
        <w:t xml:space="preserve">: </w:t>
      </w:r>
      <w:r w:rsidRPr="005E28DB">
        <w:t>Bouguer gravity gradient</w:t>
      </w:r>
      <w:r>
        <w:t xml:space="preserve"> profiles over Terrestrial subduction zones and Venus</w:t>
      </w:r>
      <w:r w:rsidR="00F6299D">
        <w:t>ian</w:t>
      </w:r>
      <w:r>
        <w:t xml:space="preserve"> coronae.</w:t>
      </w:r>
    </w:p>
    <w:p w14:paraId="7DE3C955" w14:textId="77777777" w:rsidR="00B26CE1" w:rsidRDefault="00B26CE1" w:rsidP="00983A94">
      <w:pPr>
        <w:ind w:firstLine="540"/>
      </w:pPr>
    </w:p>
    <w:p w14:paraId="4D5B2B5E" w14:textId="3716001E" w:rsidR="00DF6F34" w:rsidRPr="00C76879" w:rsidRDefault="006F6804" w:rsidP="00B26CE1">
      <w:pPr>
        <w:ind w:firstLine="540"/>
      </w:pPr>
      <w:r w:rsidRPr="006F6804">
        <w:t>The goal of this study is to (1) fit the gravity gradient of a subducted slab with a wide range of parameters to observed gravity gradients at a variety of sites, (2) plausibly identify parameter values at sites of subduction, and (3) use misfit values to speak to the existence of subduction at this potential cites of subduction.</w:t>
      </w:r>
    </w:p>
    <w:p w14:paraId="3D9B9A3A" w14:textId="5E18FFC6" w:rsidR="00DF6F34" w:rsidRDefault="00DF6F34" w:rsidP="00DF6F34">
      <w:pPr>
        <w:ind w:firstLine="540"/>
        <w:rPr>
          <w:i/>
          <w:iCs/>
        </w:rPr>
      </w:pPr>
      <w:r>
        <w:t>When looking at the Bouguer gravity map of Venus (</w:t>
      </w:r>
      <w:r>
        <w:fldChar w:fldCharType="begin"/>
      </w:r>
      <w:r>
        <w:instrText xml:space="preserve"> REF _Ref103951769 \h  \* MERGEFORMAT </w:instrText>
      </w:r>
      <w:r>
        <w:fldChar w:fldCharType="separate"/>
      </w:r>
      <w:r w:rsidR="006111B6">
        <w:t xml:space="preserve">Figure </w:t>
      </w:r>
      <w:r w:rsidR="006111B6">
        <w:rPr>
          <w:noProof/>
        </w:rPr>
        <w:t>9</w:t>
      </w:r>
      <w:r>
        <w:fldChar w:fldCharType="end"/>
      </w:r>
      <w:r>
        <w:t xml:space="preserve">), there seems to be low bouguer gravity anomalies on the overriding plate side of the corona trenches associated with subduction. Because of reasons listed above, this bouguer gravity low is </w:t>
      </w:r>
      <w:r>
        <w:lastRenderedPageBreak/>
        <w:t xml:space="preserve">not enough to confirm subduction on Venus. Taking profiles of the </w:t>
      </w:r>
      <m:oMath>
        <m:f>
          <m:fPr>
            <m:ctrlPr>
              <w:rPr>
                <w:rFonts w:ascii="Cambria Math" w:hAnsi="Cambria Math"/>
                <w:i/>
              </w:rPr>
            </m:ctrlPr>
          </m:fPr>
          <m:num>
            <m:r>
              <w:rPr>
                <w:rFonts w:ascii="Cambria Math" w:hAnsi="Cambria Math"/>
              </w:rPr>
              <m:t>∂g</m:t>
            </m:r>
          </m:num>
          <m:den>
            <m:r>
              <w:rPr>
                <w:rFonts w:ascii="Cambria Math" w:hAnsi="Cambria Math"/>
              </w:rPr>
              <m:t>∂x</m:t>
            </m:r>
          </m:den>
        </m:f>
      </m:oMath>
      <w:r>
        <w:rPr>
          <w:rFonts w:eastAsiaTheme="minorEastAsia"/>
        </w:rPr>
        <w:t xml:space="preserve"> Bouguer gravity gradient (i.e., the rate of change of the bouguer anomaly per unit distance toward the outboard side) across these trenches and terrestrial analog trenches, shows a common trend at trenches associated with subduction (</w:t>
      </w:r>
      <w:r>
        <w:rPr>
          <w:rFonts w:eastAsiaTheme="minorEastAsia"/>
        </w:rPr>
        <w:fldChar w:fldCharType="begin"/>
      </w:r>
      <w:r>
        <w:rPr>
          <w:rFonts w:eastAsiaTheme="minorEastAsia"/>
        </w:rPr>
        <w:instrText xml:space="preserve"> REF _Ref100668624 \h  \* MERGEFORMAT </w:instrText>
      </w:r>
      <w:r>
        <w:rPr>
          <w:rFonts w:eastAsiaTheme="minorEastAsia"/>
        </w:rPr>
      </w:r>
      <w:r>
        <w:rPr>
          <w:rFonts w:eastAsiaTheme="minorEastAsia"/>
        </w:rPr>
        <w:fldChar w:fldCharType="separate"/>
      </w:r>
      <w:r w:rsidR="006111B6">
        <w:t xml:space="preserve">Figure </w:t>
      </w:r>
      <w:r w:rsidR="006111B6">
        <w:rPr>
          <w:noProof/>
        </w:rPr>
        <w:t>10</w:t>
      </w:r>
      <w:r>
        <w:rPr>
          <w:rFonts w:eastAsiaTheme="minorEastAsia"/>
        </w:rPr>
        <w:fldChar w:fldCharType="end"/>
      </w:r>
      <w:r>
        <w:rPr>
          <w:rFonts w:eastAsiaTheme="minorEastAsia"/>
        </w:rPr>
        <w:t xml:space="preserve">). There seems to be a gravity gradient high located near the trenches of terrestrial subduction zones and proposed </w:t>
      </w:r>
      <w:proofErr w:type="spellStart"/>
      <w:r>
        <w:rPr>
          <w:rFonts w:eastAsiaTheme="minorEastAsia"/>
        </w:rPr>
        <w:t>venusian</w:t>
      </w:r>
      <w:proofErr w:type="spellEnd"/>
      <w:r>
        <w:rPr>
          <w:rFonts w:eastAsiaTheme="minorEastAsia"/>
        </w:rPr>
        <w:t xml:space="preserve"> subduction. Using gravity gradients to look at the shallower subsurface could give a clearer insight to subduction on Venus</w:t>
      </w:r>
      <w:r>
        <w:t>.</w:t>
      </w:r>
      <w:r>
        <w:rPr>
          <w:i/>
          <w:iCs/>
        </w:rPr>
        <w:t xml:space="preserve"> </w:t>
      </w:r>
    </w:p>
    <w:p w14:paraId="6D94F86E" w14:textId="0808A6E8" w:rsidR="00DF6F34" w:rsidRDefault="00DF6F34" w:rsidP="00DF6F34">
      <w:pPr>
        <w:ind w:firstLine="720"/>
      </w:pPr>
      <w:r>
        <w:t xml:space="preserve">The goal of this study is to (1) fit the gravity gradient of a subducted slab with a wide range of parameters to observed gravity gradients at a variety of sites, (2) optimistically identify parameter values at </w:t>
      </w:r>
      <w:r w:rsidR="00166EB9">
        <w:t>s</w:t>
      </w:r>
      <w:r>
        <w:t xml:space="preserve">ites of subduction, and (3) use misfit values to speak to the existence of subduction at this potential </w:t>
      </w:r>
      <w:r w:rsidR="00166EB9">
        <w:t>s</w:t>
      </w:r>
      <w:r>
        <w:t>ites of subduction.</w:t>
      </w:r>
    </w:p>
    <w:p w14:paraId="512C823B" w14:textId="77777777" w:rsidR="000E059E" w:rsidRDefault="000E059E" w:rsidP="0052315E"/>
    <w:p w14:paraId="761C5B92" w14:textId="5D3B272D" w:rsidR="00F6299D" w:rsidRDefault="00F6299D" w:rsidP="00F6299D">
      <w:pPr>
        <w:pStyle w:val="Heading1"/>
        <w:spacing w:line="480" w:lineRule="auto"/>
        <w:jc w:val="left"/>
      </w:pPr>
    </w:p>
    <w:p w14:paraId="415ADD69" w14:textId="67735E50" w:rsidR="00F6299D" w:rsidRDefault="00F6299D" w:rsidP="00F6299D"/>
    <w:p w14:paraId="4FF602E5" w14:textId="2BD9F13F" w:rsidR="00295F3A" w:rsidRDefault="00295F3A" w:rsidP="00F6299D"/>
    <w:p w14:paraId="6308C07F" w14:textId="35C7A360" w:rsidR="00295F3A" w:rsidRDefault="00295F3A" w:rsidP="00F6299D"/>
    <w:p w14:paraId="46D37729" w14:textId="7640DF80" w:rsidR="00295F3A" w:rsidRDefault="00295F3A" w:rsidP="00F6299D"/>
    <w:p w14:paraId="31CB1B13" w14:textId="7F95A0C4" w:rsidR="00295F3A" w:rsidRDefault="00295F3A" w:rsidP="00F6299D"/>
    <w:p w14:paraId="2A458D7E" w14:textId="321B48A5" w:rsidR="00295F3A" w:rsidRDefault="00295F3A" w:rsidP="00F6299D"/>
    <w:p w14:paraId="5BBEA42D" w14:textId="3A8C76A3" w:rsidR="00295F3A" w:rsidRDefault="00295F3A" w:rsidP="00F6299D"/>
    <w:p w14:paraId="39B013BF" w14:textId="77777777" w:rsidR="00295F3A" w:rsidRPr="00F6299D" w:rsidRDefault="00295F3A" w:rsidP="00F6299D"/>
    <w:p w14:paraId="14399891" w14:textId="5E47733A" w:rsidR="00F6299D" w:rsidRDefault="00F6299D" w:rsidP="00F6299D">
      <w:pPr>
        <w:pStyle w:val="Heading1"/>
        <w:spacing w:line="480" w:lineRule="auto"/>
      </w:pPr>
      <w:bookmarkStart w:id="46" w:name="_Toc106116801"/>
      <w:r>
        <w:lastRenderedPageBreak/>
        <w:t xml:space="preserve">CHAPTER </w:t>
      </w:r>
      <w:r w:rsidR="00340555">
        <w:t>3</w:t>
      </w:r>
      <w:bookmarkEnd w:id="46"/>
      <w:r w:rsidR="00340555">
        <w:t xml:space="preserve"> </w:t>
      </w:r>
    </w:p>
    <w:p w14:paraId="15C14B66" w14:textId="6157EC9D" w:rsidR="00492F88" w:rsidRDefault="00F6299D" w:rsidP="00F6299D">
      <w:pPr>
        <w:pStyle w:val="Heading2"/>
        <w:spacing w:line="480" w:lineRule="auto"/>
      </w:pPr>
      <w:bookmarkStart w:id="47" w:name="_Toc106116802"/>
      <w:r>
        <w:t>Gravity And Topography Data</w:t>
      </w:r>
      <w:bookmarkEnd w:id="47"/>
    </w:p>
    <w:p w14:paraId="051D2BA4" w14:textId="77777777" w:rsidR="00F6299D" w:rsidRPr="00F6299D" w:rsidRDefault="00F6299D" w:rsidP="00F6299D"/>
    <w:p w14:paraId="7F011363" w14:textId="77777777" w:rsidR="00B26CE1" w:rsidRDefault="005C31BE" w:rsidP="00F6299D">
      <w:pPr>
        <w:ind w:firstLine="540"/>
      </w:pPr>
      <w:r>
        <w:tab/>
      </w:r>
      <w:r w:rsidR="00B26CE1">
        <w:t>There have been several missions sent to Venus that have collected the planet’s topography and gravity data. Until the future VERITAS and DAVINCI+ missions arrive at Venus, the most complete and high-resolution data comes mainly from the Magellan mission. The Pioneer Venus Orbiter was also used to fill in any gaps within the Magellan altimetry data producing the complete topography data product VenusTopo719 (</w:t>
      </w:r>
      <w:proofErr w:type="spellStart"/>
      <w:r w:rsidR="00B26CE1">
        <w:t>Wieczorek</w:t>
      </w:r>
      <w:proofErr w:type="spellEnd"/>
      <w:r w:rsidR="00B26CE1">
        <w:t>, 2015). For the gravity field we used the degree and order 180 MGNP180U data product that originates from the orbital data of the same two missions (</w:t>
      </w:r>
      <w:proofErr w:type="spellStart"/>
      <w:r w:rsidR="00B26CE1">
        <w:t>Konopliv</w:t>
      </w:r>
      <w:proofErr w:type="spellEnd"/>
      <w:r w:rsidR="00B26CE1">
        <w:t xml:space="preserve"> et al., 1999).</w:t>
      </w:r>
    </w:p>
    <w:p w14:paraId="6751CA94" w14:textId="77777777" w:rsidR="00B26CE1" w:rsidRDefault="00B26CE1" w:rsidP="00B26CE1">
      <w:pPr>
        <w:ind w:firstLine="540"/>
      </w:pPr>
      <w:r>
        <w:t>The resolution of the gravity field is lower than that of the topography data and will prevent the study of smaller Venusian features using gravity. The gravity degree strength, ls, is the spherical harmonic degree at which the power of the gravity uncertainty surpasses the signal power (i.e., the maximum data resolution). The global power spectrum of the error in the MGNP180U gravity surpasses the power of the coefficients above degree 70, making this the nominal degree strength of the data set (</w:t>
      </w:r>
      <w:proofErr w:type="spellStart"/>
      <w:r>
        <w:t>Konopliv</w:t>
      </w:r>
      <w:proofErr w:type="spellEnd"/>
      <w:r>
        <w:t xml:space="preserve"> et al., 1999). This is roughly equivalent to a resolution of a 270 km spatial block. The actual degree strength varies depending on each geographic location in question, with a resolution as high as degree 100 near the equator and as low as degree 40 in some locations on the planet.</w:t>
      </w:r>
    </w:p>
    <w:p w14:paraId="47D5754B" w14:textId="77777777" w:rsidR="00B26CE1" w:rsidRDefault="00B26CE1" w:rsidP="00B26CE1">
      <w:pPr>
        <w:ind w:firstLine="540"/>
      </w:pPr>
      <w:r>
        <w:t xml:space="preserve">The data collection for terrestrial gravity and topography has been much more extensive, resulting in much higher resolution in the terrestrial geophysical datasets. The </w:t>
      </w:r>
      <w:r>
        <w:lastRenderedPageBreak/>
        <w:t>terrestrial topography data product used in this study is SRTMP2160, from the Shuttle Radar Topography Mission. The spatial resolution of this dataset is ~100 m. The terrestrial gravity field used was the Earth Gravitational Model 2008 (EGM2008), which is complete up to degree and order 2159 (</w:t>
      </w:r>
      <w:proofErr w:type="spellStart"/>
      <w:r>
        <w:t>Pavlis</w:t>
      </w:r>
      <w:proofErr w:type="spellEnd"/>
      <w:r>
        <w:t xml:space="preserve"> et al., 2012). The degree strength of this dataset is ~1700, much larger than Venus’s degree strength.</w:t>
      </w:r>
    </w:p>
    <w:p w14:paraId="043C4504" w14:textId="63019CCE" w:rsidR="00983A94" w:rsidRDefault="00B26CE1" w:rsidP="00B26CE1">
      <w:pPr>
        <w:ind w:firstLine="540"/>
      </w:pPr>
      <w:r>
        <w:t>The combination of gravity and topography have been used in similar studies to understand planets’ crustal thickness, lithospheric thickness, and to model the elastic flexure of the lithosphere. In this study, we use gravity and topography to study the presence of subducted slabs in the Venus subsurface and geothermal gradients near potential subduction zones. To do this we will compare observed Bouguer gravity gradients with those predicted from a suite of forward models. We will subsequently compare the observed Geoid-topography ratios (GTRs) with those predicted from forward models of elastic lithosphere thicknesses.</w:t>
      </w:r>
    </w:p>
    <w:p w14:paraId="497FED1B" w14:textId="072DA4C7" w:rsidR="00A9136F" w:rsidRDefault="00A9136F" w:rsidP="00983A94"/>
    <w:p w14:paraId="7D172DC5" w14:textId="3DBC2A88" w:rsidR="00295F3A" w:rsidRDefault="00295F3A" w:rsidP="00983A94"/>
    <w:p w14:paraId="76B884CF" w14:textId="45AC6A2E" w:rsidR="00295F3A" w:rsidRDefault="00295F3A" w:rsidP="00983A94"/>
    <w:p w14:paraId="02724A72" w14:textId="28671820" w:rsidR="00295F3A" w:rsidRDefault="00295F3A" w:rsidP="00983A94"/>
    <w:p w14:paraId="161541D2" w14:textId="51B26C1A" w:rsidR="00295F3A" w:rsidRDefault="00295F3A" w:rsidP="00983A94"/>
    <w:p w14:paraId="21CEB8DE" w14:textId="77777777" w:rsidR="00295F3A" w:rsidRDefault="00295F3A" w:rsidP="00983A94"/>
    <w:p w14:paraId="1BCF07B7" w14:textId="77777777" w:rsidR="00F6299D" w:rsidRDefault="00F6299D" w:rsidP="00F6299D">
      <w:pPr>
        <w:pStyle w:val="Heading1"/>
        <w:spacing w:line="480" w:lineRule="auto"/>
      </w:pPr>
      <w:bookmarkStart w:id="48" w:name="_Toc106116803"/>
      <w:r>
        <w:lastRenderedPageBreak/>
        <w:t xml:space="preserve">CHAPTER </w:t>
      </w:r>
      <w:r w:rsidR="00340555">
        <w:t>4</w:t>
      </w:r>
      <w:bookmarkEnd w:id="48"/>
      <w:r w:rsidR="00340555">
        <w:t xml:space="preserve"> </w:t>
      </w:r>
    </w:p>
    <w:p w14:paraId="20F1EBE8" w14:textId="0DDDE6D9" w:rsidR="00340555" w:rsidRDefault="00F6299D" w:rsidP="00F6299D">
      <w:pPr>
        <w:pStyle w:val="Heading2"/>
      </w:pPr>
      <w:bookmarkStart w:id="49" w:name="_Toc106116804"/>
      <w:r>
        <w:t>Methods</w:t>
      </w:r>
      <w:bookmarkEnd w:id="49"/>
    </w:p>
    <w:p w14:paraId="19F5DA9C" w14:textId="177657CF" w:rsidR="00340555" w:rsidRDefault="00340555" w:rsidP="00340555">
      <w:pPr>
        <w:pStyle w:val="Heading3"/>
      </w:pPr>
    </w:p>
    <w:p w14:paraId="321356D3" w14:textId="6AF776F9" w:rsidR="00340555" w:rsidRDefault="00340555" w:rsidP="00340555">
      <w:pPr>
        <w:pStyle w:val="Heading3"/>
        <w:spacing w:line="480" w:lineRule="auto"/>
      </w:pPr>
      <w:bookmarkStart w:id="50" w:name="_Toc106116805"/>
      <w:r>
        <w:t>4.1 Choosing Subduction Zones</w:t>
      </w:r>
      <w:bookmarkEnd w:id="50"/>
    </w:p>
    <w:p w14:paraId="45723CDC" w14:textId="77777777" w:rsidR="00D81B64" w:rsidRDefault="00D81B64" w:rsidP="00D81B64">
      <w:pPr>
        <w:ind w:firstLine="540"/>
      </w:pPr>
      <w:r>
        <w:t xml:space="preserve">Schubert &amp; </w:t>
      </w:r>
      <w:proofErr w:type="spellStart"/>
      <w:r>
        <w:t>Sandwell</w:t>
      </w:r>
      <w:proofErr w:type="spellEnd"/>
      <w:r>
        <w:t xml:space="preserve"> (1995) identified twelve locations of possible subduction zones on Venus. These locations were chosen based on topographic profiles matching lithospheric flexure signatures found on terrestrial subduction zones. When studying the degree strength of the gravity data in these locations, only five of these features are larger than their respective gravity resolutions and therefore large enough to identify within the gravity data. The four ocean-ocean subduction zones mentioned before were chosen as analogs to Venusian. Subduction: Aleutian, South Sandwich, and Mariana, and Lesser Antilles trenches. Figure 7 shows the terrestrial subduction profile paths used in this study. </w:t>
      </w:r>
    </w:p>
    <w:p w14:paraId="3272E41D" w14:textId="4CD7E70D" w:rsidR="00340555" w:rsidRDefault="00D81B64" w:rsidP="00D81B64">
      <w:pPr>
        <w:ind w:firstLine="540"/>
      </w:pPr>
      <w:r>
        <w:t>The overriding plate side of both the terrestrial and Venus’s subduction zones tend to have features that are more complex to model than the outboard plate side and could cause the interpretation of the gravity on that side of the trench to be more difficult. The overriding plate side of the terrestrial ocean-ocean subduction zones might have island chains or thick sediment layers. The Venus coronae tend to have fracturing and volcanic flows on what is interpreted as the overriding plate side (Figure 5). Also, plumes could be contributing to gravity on the overriding side. To counter the problematic complex gravity signal and still be able to identify the gravity of the subducted slab, we propose the use of Bouguer gravity gradients.  Gradients have shallower depth sensitivity, which at least partially mitigates the presence of deep mantle anomalies (Figure 11).</w:t>
      </w:r>
    </w:p>
    <w:p w14:paraId="39497969" w14:textId="77777777" w:rsidR="00D81B64" w:rsidRDefault="00D81B64" w:rsidP="00D81B64">
      <w:pPr>
        <w:keepNext/>
        <w:jc w:val="center"/>
      </w:pPr>
      <w:r>
        <w:rPr>
          <w:noProof/>
        </w:rPr>
        <w:lastRenderedPageBreak/>
        <w:drawing>
          <wp:inline distT="0" distB="0" distL="0" distR="0" wp14:anchorId="33642F76" wp14:editId="257D8A2D">
            <wp:extent cx="5943600" cy="2882900"/>
            <wp:effectExtent l="0" t="0" r="0" b="0"/>
            <wp:docPr id="33" name="Picture 33" descr="Chart, diagram,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diagram, surface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882900"/>
                    </a:xfrm>
                    <a:prstGeom prst="rect">
                      <a:avLst/>
                    </a:prstGeom>
                  </pic:spPr>
                </pic:pic>
              </a:graphicData>
            </a:graphic>
          </wp:inline>
        </w:drawing>
      </w:r>
    </w:p>
    <w:p w14:paraId="52C38F7A" w14:textId="1FCABDE0" w:rsidR="00D81B64" w:rsidRPr="00E307E4" w:rsidRDefault="00D81B64" w:rsidP="00F6299D">
      <w:pPr>
        <w:spacing w:line="240" w:lineRule="auto"/>
      </w:pPr>
      <w:bookmarkStart w:id="51" w:name="_Ref103863912"/>
      <w:r>
        <w:t xml:space="preserve">Figure </w:t>
      </w:r>
      <w:fldSimple w:instr=" SEQ Figure \* ARABIC ">
        <w:r w:rsidR="006111B6">
          <w:rPr>
            <w:noProof/>
          </w:rPr>
          <w:t>11</w:t>
        </w:r>
      </w:fldSimple>
      <w:bookmarkEnd w:id="51"/>
      <w:r>
        <w:t xml:space="preserve">: </w:t>
      </w:r>
      <w:r w:rsidRPr="00796A3F">
        <w:t>Gravity Gradient depth sensitivity</w:t>
      </w:r>
      <w:r>
        <w:t xml:space="preserve"> diagram</w:t>
      </w:r>
      <w:r w:rsidRPr="00796A3F">
        <w:t xml:space="preserve"> </w:t>
      </w:r>
      <w:sdt>
        <w:sdtPr>
          <w:rPr>
            <w:color w:val="000000"/>
          </w:rPr>
          <w:tag w:val="MENDELEY_CITATION_v3_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"/>
          <w:id w:val="-1394336684"/>
          <w:placeholder>
            <w:docPart w:val="7A6EEAEB6260074AB64715C178EA6C57"/>
          </w:placeholder>
        </w:sdtPr>
        <w:sdtEndPr/>
        <w:sdtContent>
          <w:r w:rsidRPr="00197553">
            <w:rPr>
              <w:color w:val="000000"/>
            </w:rPr>
            <w:t>(</w:t>
          </w:r>
          <w:proofErr w:type="spellStart"/>
          <w:r w:rsidRPr="00197553">
            <w:rPr>
              <w:color w:val="000000"/>
            </w:rPr>
            <w:t>Panet</w:t>
          </w:r>
          <w:proofErr w:type="spellEnd"/>
          <w:r w:rsidRPr="00197553">
            <w:rPr>
              <w:color w:val="000000"/>
            </w:rPr>
            <w:t xml:space="preserve"> et al., 2014)</w:t>
          </w:r>
        </w:sdtContent>
      </w:sdt>
      <w:r w:rsidRPr="00796A3F">
        <w:t>, that illustrates the strong effect of the shallower slab on the gravity gradient.</w:t>
      </w:r>
    </w:p>
    <w:p w14:paraId="11C7CE7E" w14:textId="258E2130" w:rsidR="00D81B64" w:rsidRDefault="00D81B64" w:rsidP="00D81B64">
      <w:pPr>
        <w:ind w:firstLine="540"/>
      </w:pPr>
    </w:p>
    <w:p w14:paraId="589C04C1" w14:textId="77777777" w:rsidR="008A305A" w:rsidRDefault="008A305A" w:rsidP="00D81B64">
      <w:pPr>
        <w:ind w:firstLine="540"/>
      </w:pPr>
    </w:p>
    <w:p w14:paraId="07DEA683" w14:textId="77777777" w:rsidR="00340555" w:rsidRPr="00A34223" w:rsidRDefault="00340555" w:rsidP="00340555">
      <w:pPr>
        <w:pStyle w:val="Heading3"/>
        <w:spacing w:line="480" w:lineRule="auto"/>
      </w:pPr>
      <w:bookmarkStart w:id="52" w:name="_Toc106116806"/>
      <w:r w:rsidRPr="00A34223">
        <w:t>4.</w:t>
      </w:r>
      <w:r>
        <w:t>2</w:t>
      </w:r>
      <w:r w:rsidRPr="00A34223">
        <w:t xml:space="preserve"> </w:t>
      </w:r>
      <w:r>
        <w:t xml:space="preserve">Observed </w:t>
      </w:r>
      <w:r w:rsidRPr="00A34223">
        <w:t>Gravity Gradients</w:t>
      </w:r>
      <w:bookmarkEnd w:id="52"/>
    </w:p>
    <w:p w14:paraId="67060681" w14:textId="6E04E526" w:rsidR="00340555" w:rsidRDefault="00D81B64" w:rsidP="00D81B64">
      <w:pPr>
        <w:ind w:firstLine="540"/>
      </w:pPr>
      <w:r w:rsidRPr="00D81B64">
        <w:t>Gravity gradients are used to study material in the shallow subsurface and identify sharp changes in density (Andrews-Hanna et al., 2013). The abrupt change in density across the ‘lateral’ interface between the mantle and the subducted crust would produce a gravity gradient signal that could be used to identify the presence, geometry, and characteristics of a dipping slab in the subsurface. Gravity gradients are much more effective at identifying short-wavelength features and discrete structures in the gravity data than simple gravity. This aids in filtering out the effect of any plume activity and highlights the presence of a dipping slab in the shallow subsurface.</w:t>
      </w:r>
    </w:p>
    <w:p w14:paraId="63F809BD" w14:textId="4FCA117E" w:rsidR="00FF0D60" w:rsidRPr="00FF0D60" w:rsidRDefault="00D81B64" w:rsidP="00FF0D60">
      <w:pPr>
        <w:rPr>
          <w:rFonts w:asciiTheme="minorHAnsi" w:eastAsiaTheme="minorEastAsia" w:hAnsiTheme="minorHAnsi" w:cstheme="minorHAnsi"/>
          <w:i/>
        </w:rPr>
      </w:pPr>
      <w:r>
        <w:tab/>
      </w:r>
      <w:r w:rsidR="00FF0D60" w:rsidRPr="00FF0D60">
        <w:rPr>
          <w:rFonts w:asciiTheme="minorHAnsi" w:hAnsiTheme="minorHAnsi" w:cstheme="minorHAnsi"/>
        </w:rPr>
        <w:t xml:space="preserve">We specifically used the </w:t>
      </w:r>
      <m:oMath>
        <m:f>
          <m:fPr>
            <m:ctrlPr>
              <w:rPr>
                <w:rFonts w:ascii="Cambria Math" w:hAnsi="Cambria Math" w:cstheme="minorHAnsi"/>
                <w:i/>
              </w:rPr>
            </m:ctrlPr>
          </m:fPr>
          <m:num>
            <m:r>
              <w:rPr>
                <w:rFonts w:ascii="Cambria Math" w:hAnsi="Cambria Math" w:cstheme="minorHAnsi"/>
              </w:rPr>
              <m:t>∂g</m:t>
            </m:r>
          </m:num>
          <m:den>
            <m:r>
              <w:rPr>
                <w:rFonts w:ascii="Cambria Math" w:hAnsi="Cambria Math" w:cstheme="minorHAnsi"/>
              </w:rPr>
              <m:t>∂x</m:t>
            </m:r>
          </m:den>
        </m:f>
      </m:oMath>
      <w:r w:rsidR="00FF0D60" w:rsidRPr="00FF0D60">
        <w:rPr>
          <w:rFonts w:asciiTheme="minorHAnsi" w:eastAsiaTheme="minorEastAsia" w:hAnsiTheme="minorHAnsi" w:cstheme="minorHAnsi"/>
        </w:rPr>
        <w:t xml:space="preserve"> Bouguer gravity gradient when analyzing both the terrestrial and Venusian subduction zones. Bouguer gravity anomaly profiles were taken </w:t>
      </w:r>
      <w:r w:rsidR="00FF0D60" w:rsidRPr="00FF0D60">
        <w:rPr>
          <w:rFonts w:asciiTheme="minorHAnsi" w:eastAsiaTheme="minorEastAsia" w:hAnsiTheme="minorHAnsi" w:cstheme="minorHAnsi"/>
        </w:rPr>
        <w:lastRenderedPageBreak/>
        <w:t xml:space="preserve">across the trench from the overriding plate side to the outboard plate. The Bouguer anomaly was calculated as follows: </w:t>
      </w:r>
      <w:r w:rsidR="00FF0D60" w:rsidRPr="00FF0D60">
        <w:rPr>
          <w:rFonts w:asciiTheme="minorHAnsi" w:hAnsiTheme="minorHAnsi" w:cstheme="minorHAnsi"/>
          <w:i/>
        </w:rPr>
        <w:br/>
      </w:r>
      <m:oMathPara>
        <m:oMath>
          <m:r>
            <w:rPr>
              <w:rFonts w:ascii="Cambria Math" w:hAnsi="Cambria Math" w:cstheme="minorHAnsi"/>
            </w:rPr>
            <m:t>BA=FA-2πGh∆ρ</m:t>
          </m:r>
          <m:r>
            <w:rPr>
              <w:rFonts w:ascii="Cambria Math" w:hAnsi="Cambria Math" w:cstheme="minorHAnsi"/>
            </w:rPr>
            <m:t xml:space="preserve">   (1)</m:t>
          </m:r>
        </m:oMath>
      </m:oMathPara>
    </w:p>
    <w:p w14:paraId="3D9A85E1" w14:textId="77777777" w:rsidR="00FF0D60" w:rsidRPr="00FF0D60" w:rsidRDefault="00FF0D60" w:rsidP="00FF0D60">
      <w:pPr>
        <w:rPr>
          <w:rFonts w:asciiTheme="minorHAnsi" w:hAnsiTheme="minorHAnsi" w:cstheme="minorHAnsi"/>
          <w:i/>
        </w:rPr>
      </w:pPr>
      <w:r w:rsidRPr="00FF0D60">
        <w:rPr>
          <w:rFonts w:asciiTheme="minorHAnsi" w:eastAsiaTheme="minorEastAsia" w:hAnsiTheme="minorHAnsi" w:cstheme="minorHAnsi"/>
        </w:rPr>
        <w:t xml:space="preserve">where FA is the Free-air anomaly, G is the gravitational constant, h is the topography and </w:t>
      </w:r>
      <w:r w:rsidRPr="00FF0D60">
        <w:rPr>
          <w:rFonts w:asciiTheme="minorHAnsi" w:eastAsiaTheme="minorEastAsia" w:hAnsiTheme="minorHAnsi" w:cstheme="minorHAnsi"/>
        </w:rPr>
        <w:sym w:font="Symbol" w:char="F044"/>
      </w:r>
      <w:r w:rsidRPr="00FF0D60">
        <w:rPr>
          <w:rFonts w:asciiTheme="minorHAnsi" w:eastAsiaTheme="minorEastAsia" w:hAnsiTheme="minorHAnsi" w:cstheme="minorHAnsi"/>
        </w:rPr>
        <w:sym w:font="Symbol" w:char="F072"/>
      </w:r>
      <w:r w:rsidRPr="00FF0D60">
        <w:rPr>
          <w:rFonts w:asciiTheme="minorHAnsi" w:eastAsiaTheme="minorEastAsia" w:hAnsiTheme="minorHAnsi" w:cstheme="minorHAnsi"/>
        </w:rPr>
        <w:t xml:space="preserve"> is the density contrast across an interface. On Venus this is a simple calculation because the </w:t>
      </w:r>
      <w:r w:rsidRPr="00FF0D60">
        <w:rPr>
          <w:rFonts w:asciiTheme="minorHAnsi" w:eastAsiaTheme="minorEastAsia" w:hAnsiTheme="minorHAnsi" w:cstheme="minorHAnsi"/>
        </w:rPr>
        <w:sym w:font="Symbol" w:char="F044"/>
      </w:r>
      <w:r w:rsidRPr="00FF0D60">
        <w:rPr>
          <w:rFonts w:asciiTheme="minorHAnsi" w:eastAsiaTheme="minorEastAsia" w:hAnsiTheme="minorHAnsi" w:cstheme="minorHAnsi"/>
        </w:rPr>
        <w:sym w:font="Symbol" w:char="F072"/>
      </w:r>
      <w:r w:rsidRPr="00FF0D60">
        <w:rPr>
          <w:rFonts w:asciiTheme="minorHAnsi" w:eastAsiaTheme="minorEastAsia" w:hAnsiTheme="minorHAnsi" w:cstheme="minorHAnsi"/>
        </w:rPr>
        <w:t xml:space="preserve"> is simply the density contrast between the atmosphere and crust. For calculating the Bouguer gravity at terrestrial ocean-ocean subduction zones, the density contrast will account for the density contrast between the atmosphere, ocean, and crust. This equation also assumes that topography is of uniform density and does not account for the presence of low-density sediment deposits that would be present at terrestrial subduction zones. The Bouguer anomaly for earth would then be calculated as follows:</w:t>
      </w:r>
    </w:p>
    <w:p w14:paraId="6C0EE9FE" w14:textId="7979F667" w:rsidR="00FF0D60" w:rsidRPr="00FF0D60" w:rsidRDefault="00FF0D60" w:rsidP="00FF0D60">
      <w:pPr>
        <w:rPr>
          <w:rFonts w:asciiTheme="minorHAnsi" w:eastAsiaTheme="minorEastAsia" w:hAnsiTheme="minorHAnsi" w:cstheme="minorHAnsi"/>
        </w:rPr>
      </w:pPr>
      <w:bookmarkStart w:id="53" w:name="_Hlk103869864"/>
      <m:oMathPara>
        <m:oMath>
          <m:r>
            <w:rPr>
              <w:rFonts w:ascii="Cambria Math" w:hAnsi="Cambria Math" w:cstheme="minorHAnsi"/>
            </w:rPr>
            <m:t>BA=FA-</m:t>
          </m:r>
          <m:r>
            <w:rPr>
              <w:rFonts w:ascii="Cambria Math" w:hAnsi="Cambria Math" w:cstheme="minorHAnsi"/>
            </w:rPr>
            <m:t>2πG</m:t>
          </m:r>
          <m:d>
            <m:dPr>
              <m:begChr m:val="["/>
              <m:endChr m:val="]"/>
              <m:ctrlPr>
                <w:rPr>
                  <w:rFonts w:ascii="Cambria Math" w:hAnsi="Cambria Math" w:cstheme="minorHAnsi"/>
                  <w:i/>
                </w:rPr>
              </m:ctrlPr>
            </m:dPr>
            <m:e>
              <m:r>
                <w:rPr>
                  <w:rFonts w:ascii="Cambria Math" w:hAnsi="Cambria Math" w:cstheme="minorHAnsi"/>
                </w:rPr>
                <m:t>h</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c</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w</m:t>
                      </m:r>
                    </m:sub>
                  </m:sSub>
                </m:e>
              </m:d>
              <m:r>
                <w:rPr>
                  <w:rFonts w:ascii="Cambria Math" w:hAnsi="Cambria Math" w:cstheme="minorHAnsi"/>
                </w:rPr>
                <m:t>-d</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c</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s</m:t>
                      </m:r>
                    </m:sub>
                  </m:sSub>
                </m:e>
              </m:d>
            </m:e>
          </m:d>
          <m:r>
            <w:rPr>
              <w:rFonts w:ascii="Cambria Math" w:hAnsi="Cambria Math" w:cstheme="minorHAnsi"/>
            </w:rPr>
            <m:t xml:space="preserve">  (2)</m:t>
          </m:r>
        </m:oMath>
      </m:oMathPara>
    </w:p>
    <w:bookmarkEnd w:id="53"/>
    <w:p w14:paraId="27C25E83" w14:textId="14EDD645" w:rsidR="00340555" w:rsidRDefault="00FF0D60" w:rsidP="00FF0D60">
      <w:pPr>
        <w:rPr>
          <w:rFonts w:asciiTheme="minorHAnsi" w:eastAsiaTheme="minorEastAsia" w:hAnsiTheme="minorHAnsi" w:cstheme="minorHAnsi"/>
        </w:rPr>
      </w:pPr>
      <w:r w:rsidRPr="00FF0D60">
        <w:rPr>
          <w:rFonts w:asciiTheme="minorHAnsi" w:eastAsiaTheme="minorEastAsia" w:hAnsiTheme="minorHAnsi" w:cstheme="minorHAnsi"/>
        </w:rPr>
        <w:t xml:space="preserve">where h is the seafloor topography, d is the thickness of the sediment layer and </w:t>
      </w:r>
      <m:oMath>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c</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w</m:t>
            </m:r>
          </m:sub>
        </m:sSub>
      </m:oMath>
      <w:r w:rsidRPr="00FF0D60">
        <w:rPr>
          <w:rFonts w:asciiTheme="minorHAnsi" w:eastAsiaTheme="minorEastAsia" w:hAnsiTheme="minorHAnsi" w:cstheme="minorHAnsi"/>
        </w:rPr>
        <w:t xml:space="preserve"> ,and </w:t>
      </w:r>
      <m:oMath>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s</m:t>
            </m:r>
          </m:sub>
        </m:sSub>
      </m:oMath>
      <w:r w:rsidRPr="00FF0D60">
        <w:rPr>
          <w:rFonts w:asciiTheme="minorHAnsi" w:eastAsiaTheme="minorEastAsia" w:hAnsiTheme="minorHAnsi" w:cstheme="minorHAnsi"/>
        </w:rPr>
        <w:t xml:space="preserve"> are the densities of crust, water, and sediment respectfully. The sediment thickness data comes from the CRUST 1.0 model </w:t>
      </w:r>
      <w:sdt>
        <w:sdtPr>
          <w:rPr>
            <w:rFonts w:asciiTheme="minorHAnsi" w:eastAsiaTheme="minorEastAsia" w:hAnsiTheme="minorHAnsi" w:cstheme="minorHAnsi"/>
            <w:color w:val="000000"/>
          </w:rPr>
          <w:tag w:val="MENDELEY_CITATION_v3_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"/>
          <w:id w:val="17058970"/>
          <w:placeholder>
            <w:docPart w:val="06F3D1690998C14D85EA0A328EA46060"/>
          </w:placeholder>
        </w:sdtPr>
        <w:sdtEndPr/>
        <w:sdtContent>
          <w:r w:rsidRPr="00FF0D60">
            <w:rPr>
              <w:rFonts w:asciiTheme="minorHAnsi" w:eastAsiaTheme="minorEastAsia" w:hAnsiTheme="minorHAnsi" w:cstheme="minorHAnsi"/>
              <w:color w:val="000000"/>
            </w:rPr>
            <w:t>(</w:t>
          </w:r>
          <w:proofErr w:type="spellStart"/>
          <w:r w:rsidRPr="00FF0D60">
            <w:rPr>
              <w:rFonts w:asciiTheme="minorHAnsi" w:eastAsiaTheme="minorEastAsia" w:hAnsiTheme="minorHAnsi" w:cstheme="minorHAnsi"/>
              <w:color w:val="000000"/>
            </w:rPr>
            <w:t>Laske</w:t>
          </w:r>
          <w:proofErr w:type="spellEnd"/>
          <w:r w:rsidRPr="00FF0D60">
            <w:rPr>
              <w:rFonts w:asciiTheme="minorHAnsi" w:eastAsiaTheme="minorEastAsia" w:hAnsiTheme="minorHAnsi" w:cstheme="minorHAnsi"/>
              <w:color w:val="000000"/>
            </w:rPr>
            <w:t xml:space="preserve"> et al., 2013)</w:t>
          </w:r>
        </w:sdtContent>
      </w:sdt>
      <w:r w:rsidRPr="00FF0D60">
        <w:rPr>
          <w:rFonts w:asciiTheme="minorHAnsi" w:eastAsiaTheme="minorEastAsia" w:hAnsiTheme="minorHAnsi" w:cstheme="minorHAnsi"/>
          <w:color w:val="000000"/>
        </w:rPr>
        <w:t xml:space="preserve"> and we used a </w:t>
      </w:r>
      <w:r w:rsidRPr="00FF0D60">
        <w:rPr>
          <w:rFonts w:asciiTheme="minorHAnsi" w:hAnsiTheme="minorHAnsi" w:cstheme="minorHAnsi"/>
        </w:rPr>
        <w:t xml:space="preserve">sediment density of </w:t>
      </w:r>
      <w:r w:rsidRPr="00FF0D60">
        <w:rPr>
          <w:rFonts w:asciiTheme="minorHAnsi" w:eastAsiaTheme="minorEastAsia" w:hAnsiTheme="minorHAnsi" w:cstheme="minorHAnsi"/>
          <w:color w:val="000000" w:themeColor="text1"/>
        </w:rPr>
        <w:t>1700 kg/m</w:t>
      </w:r>
      <w:r w:rsidRPr="00FF0D60">
        <w:rPr>
          <w:rFonts w:asciiTheme="minorHAnsi" w:eastAsiaTheme="minorEastAsia" w:hAnsiTheme="minorHAnsi" w:cstheme="minorHAnsi"/>
          <w:color w:val="000000" w:themeColor="text1"/>
          <w:vertAlign w:val="superscript"/>
        </w:rPr>
        <w:t xml:space="preserve">3 </w:t>
      </w:r>
      <w:sdt>
        <w:sdtPr>
          <w:rPr>
            <w:rFonts w:asciiTheme="minorHAnsi" w:eastAsiaTheme="minorEastAsia" w:hAnsiTheme="minorHAnsi" w:cstheme="minorHAnsi"/>
            <w:color w:val="000000" w:themeColor="text1"/>
            <w:vertAlign w:val="superscript"/>
          </w:rPr>
          <w:tag w:val="MENDELEY_CITATION_v3_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"/>
          <w:id w:val="2100363183"/>
          <w:placeholder>
            <w:docPart w:val="06F3D1690998C14D85EA0A328EA46060"/>
          </w:placeholder>
        </w:sdtPr>
        <w:sdtEndPr/>
        <w:sdtContent>
          <w:r w:rsidRPr="00FF0D60">
            <w:rPr>
              <w:rFonts w:asciiTheme="minorHAnsi" w:eastAsia="Times New Roman" w:hAnsiTheme="minorHAnsi" w:cstheme="minorHAnsi"/>
            </w:rPr>
            <w:t>(</w:t>
          </w:r>
          <w:proofErr w:type="spellStart"/>
          <w:r w:rsidRPr="00FF0D60">
            <w:rPr>
              <w:rFonts w:asciiTheme="minorHAnsi" w:eastAsia="Times New Roman" w:hAnsiTheme="minorHAnsi" w:cstheme="minorHAnsi"/>
            </w:rPr>
            <w:t>Tenzer</w:t>
          </w:r>
          <w:proofErr w:type="spellEnd"/>
          <w:r w:rsidRPr="00FF0D60">
            <w:rPr>
              <w:rFonts w:asciiTheme="minorHAnsi" w:eastAsia="Times New Roman" w:hAnsiTheme="minorHAnsi" w:cstheme="minorHAnsi"/>
            </w:rPr>
            <w:t xml:space="preserve"> &amp; </w:t>
          </w:r>
          <w:proofErr w:type="spellStart"/>
          <w:r w:rsidRPr="00FF0D60">
            <w:rPr>
              <w:rFonts w:asciiTheme="minorHAnsi" w:eastAsia="Times New Roman" w:hAnsiTheme="minorHAnsi" w:cstheme="minorHAnsi"/>
            </w:rPr>
            <w:t>Gladkikh</w:t>
          </w:r>
          <w:proofErr w:type="spellEnd"/>
          <w:r w:rsidRPr="00FF0D60">
            <w:rPr>
              <w:rFonts w:asciiTheme="minorHAnsi" w:eastAsia="Times New Roman" w:hAnsiTheme="minorHAnsi" w:cstheme="minorHAnsi"/>
            </w:rPr>
            <w:t>, 2014)</w:t>
          </w:r>
        </w:sdtContent>
      </w:sdt>
      <w:r w:rsidRPr="00FF0D60">
        <w:rPr>
          <w:rFonts w:asciiTheme="minorHAnsi" w:eastAsiaTheme="minorEastAsia" w:hAnsiTheme="minorHAnsi" w:cstheme="minorHAnsi"/>
        </w:rPr>
        <w:t xml:space="preserve">. Given the low resolution of the available gravity data on Venus, for this analysis we will reduce the terrestrial gravity signal to the resolution to that of the average Venus gravity resolution. This was done using the spherical harmonic dataset to degree and order 80. The </w:t>
      </w:r>
      <m:oMath>
        <m:f>
          <m:fPr>
            <m:ctrlPr>
              <w:rPr>
                <w:rFonts w:ascii="Cambria Math" w:hAnsi="Cambria Math" w:cstheme="minorHAnsi"/>
                <w:i/>
              </w:rPr>
            </m:ctrlPr>
          </m:fPr>
          <m:num>
            <m:r>
              <w:rPr>
                <w:rFonts w:ascii="Cambria Math" w:hAnsi="Cambria Math" w:cstheme="minorHAnsi"/>
              </w:rPr>
              <m:t>∂g</m:t>
            </m:r>
          </m:num>
          <m:den>
            <m:r>
              <w:rPr>
                <w:rFonts w:ascii="Cambria Math" w:hAnsi="Cambria Math" w:cstheme="minorHAnsi"/>
              </w:rPr>
              <m:t>∂x</m:t>
            </m:r>
          </m:den>
        </m:f>
      </m:oMath>
      <w:r w:rsidRPr="00FF0D60">
        <w:rPr>
          <w:rFonts w:asciiTheme="minorHAnsi" w:eastAsiaTheme="minorEastAsia" w:hAnsiTheme="minorHAnsi" w:cstheme="minorHAnsi"/>
        </w:rPr>
        <w:t xml:space="preserve"> derivative is then calculated from the overriding plate and going towards the trench and outboard plate.</w:t>
      </w:r>
    </w:p>
    <w:p w14:paraId="0341DAD4" w14:textId="77777777" w:rsidR="00F6299D" w:rsidRPr="00FF0D60" w:rsidRDefault="00F6299D" w:rsidP="00FF0D60">
      <w:pPr>
        <w:rPr>
          <w:rFonts w:asciiTheme="minorHAnsi" w:hAnsiTheme="minorHAnsi" w:cstheme="minorHAnsi"/>
        </w:rPr>
      </w:pPr>
    </w:p>
    <w:p w14:paraId="1D9E37DC" w14:textId="77777777" w:rsidR="00340555" w:rsidRPr="00056C67" w:rsidRDefault="00340555" w:rsidP="00340555">
      <w:pPr>
        <w:pStyle w:val="Heading3"/>
        <w:spacing w:line="480" w:lineRule="auto"/>
        <w:rPr>
          <w:rFonts w:eastAsiaTheme="minorEastAsia"/>
        </w:rPr>
      </w:pPr>
      <w:bookmarkStart w:id="54" w:name="_Toc106116807"/>
      <w:r w:rsidRPr="00056C67">
        <w:rPr>
          <w:rFonts w:eastAsiaTheme="minorEastAsia"/>
        </w:rPr>
        <w:lastRenderedPageBreak/>
        <w:t>4.3 Modeled Gravity from a Subducted Slab</w:t>
      </w:r>
      <w:bookmarkEnd w:id="54"/>
    </w:p>
    <w:p w14:paraId="59D1BE4C" w14:textId="31F2DC09" w:rsidR="00340555" w:rsidRDefault="00340555" w:rsidP="00340555">
      <w:pPr>
        <w:ind w:firstLine="540"/>
        <w:rPr>
          <w:rFonts w:eastAsiaTheme="minorEastAsia"/>
        </w:rPr>
      </w:pPr>
      <w:r>
        <w:rPr>
          <w:rFonts w:eastAsiaTheme="minorEastAsia"/>
        </w:rPr>
        <w:t>The bouguer gravity gradient calculated from a modeled dipping slab can then fitted to the observed bouguer gravity gradient, to identify a subducting slab in the subsurface. The gravity calculated from a simple semi-infinite dipping slab (</w:t>
      </w:r>
      <w:r>
        <w:rPr>
          <w:rFonts w:eastAsiaTheme="minorEastAsia"/>
        </w:rPr>
        <w:fldChar w:fldCharType="begin"/>
      </w:r>
      <w:r>
        <w:rPr>
          <w:rFonts w:eastAsiaTheme="minorEastAsia"/>
        </w:rPr>
        <w:instrText xml:space="preserve"> REF _Ref103951841 \h  \* MERGEFORMAT </w:instrText>
      </w:r>
      <w:r>
        <w:rPr>
          <w:rFonts w:eastAsiaTheme="minorEastAsia"/>
        </w:rPr>
      </w:r>
      <w:r>
        <w:rPr>
          <w:rFonts w:eastAsiaTheme="minorEastAsia"/>
        </w:rPr>
        <w:fldChar w:fldCharType="separate"/>
      </w:r>
      <w:r w:rsidR="006111B6">
        <w:t xml:space="preserve">Figure </w:t>
      </w:r>
      <w:r w:rsidR="006111B6">
        <w:rPr>
          <w:noProof/>
        </w:rPr>
        <w:t>12</w:t>
      </w:r>
      <w:r>
        <w:rPr>
          <w:rFonts w:eastAsiaTheme="minorEastAsia"/>
        </w:rPr>
        <w:fldChar w:fldCharType="end"/>
      </w:r>
      <w:r>
        <w:rPr>
          <w:rFonts w:eastAsiaTheme="minorEastAsia"/>
        </w:rPr>
        <w:t xml:space="preserve">) is described by </w:t>
      </w:r>
      <w:sdt>
        <w:sdtPr>
          <w:rPr>
            <w:rFonts w:eastAsiaTheme="minorEastAsia"/>
            <w:color w:val="000000"/>
          </w:rPr>
          <w:tag w:val="MENDELEY_CITATION_v3_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"/>
          <w:id w:val="970173934"/>
          <w:placeholder>
            <w:docPart w:val="32A3362165D5B04F8EE964558200BF83"/>
          </w:placeholder>
        </w:sdtPr>
        <w:sdtEndPr/>
        <w:sdtContent>
          <w:r w:rsidRPr="00197553">
            <w:rPr>
              <w:rFonts w:eastAsiaTheme="minorEastAsia"/>
              <w:color w:val="000000"/>
            </w:rPr>
            <w:t>Telford et al., (1990)</w:t>
          </w:r>
        </w:sdtContent>
      </w:sdt>
      <w:r>
        <w:rPr>
          <w:rFonts w:eastAsiaTheme="minorEastAsia"/>
        </w:rPr>
        <w:t>,</w:t>
      </w:r>
    </w:p>
    <w:p w14:paraId="4CF01AE9" w14:textId="77777777" w:rsidR="00D40419" w:rsidRDefault="00D40419" w:rsidP="00340555">
      <w:pPr>
        <w:ind w:firstLine="540"/>
        <w:rPr>
          <w:rFonts w:eastAsiaTheme="minorEastAsia"/>
        </w:rPr>
      </w:pPr>
    </w:p>
    <w:p w14:paraId="5E7E5F78" w14:textId="77777777" w:rsidR="00340555" w:rsidRDefault="00340555" w:rsidP="00340555">
      <w:pPr>
        <w:keepNext/>
        <w:jc w:val="center"/>
      </w:pPr>
      <w:r>
        <w:rPr>
          <w:noProof/>
        </w:rPr>
        <w:drawing>
          <wp:inline distT="0" distB="0" distL="0" distR="0" wp14:anchorId="5FAC90AD" wp14:editId="72B625F1">
            <wp:extent cx="3867001" cy="2859258"/>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57146" cy="2925911"/>
                    </a:xfrm>
                    <a:prstGeom prst="rect">
                      <a:avLst/>
                    </a:prstGeom>
                  </pic:spPr>
                </pic:pic>
              </a:graphicData>
            </a:graphic>
          </wp:inline>
        </w:drawing>
      </w:r>
    </w:p>
    <w:p w14:paraId="31217415" w14:textId="2A8E2BCB" w:rsidR="00340555" w:rsidRDefault="00340555" w:rsidP="00340555">
      <w:pPr>
        <w:jc w:val="center"/>
        <w:rPr>
          <w:color w:val="000000"/>
        </w:rPr>
      </w:pPr>
      <w:bookmarkStart w:id="55" w:name="_Ref103951841"/>
      <w:r>
        <w:t xml:space="preserve">Figure </w:t>
      </w:r>
      <w:fldSimple w:instr=" SEQ Figure \* ARABIC ">
        <w:r w:rsidR="006111B6">
          <w:rPr>
            <w:noProof/>
          </w:rPr>
          <w:t>12</w:t>
        </w:r>
      </w:fldSimple>
      <w:bookmarkEnd w:id="55"/>
      <w:r>
        <w:t xml:space="preserve">: Gravity calculated from a simple semi-infinite prism </w:t>
      </w:r>
      <w:sdt>
        <w:sdtPr>
          <w:rPr>
            <w:color w:val="000000"/>
          </w:rPr>
          <w:tag w:val="MENDELEY_CITATION_v3_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"/>
          <w:id w:val="1778290423"/>
          <w:placeholder>
            <w:docPart w:val="F69E077F9F6660439D71307520B979FF"/>
          </w:placeholder>
        </w:sdtPr>
        <w:sdtEndPr/>
        <w:sdtContent>
          <w:r w:rsidRPr="00197553">
            <w:rPr>
              <w:color w:val="000000"/>
            </w:rPr>
            <w:t>(Telford et al., 1990)</w:t>
          </w:r>
        </w:sdtContent>
      </w:sdt>
    </w:p>
    <w:p w14:paraId="2B32DBE5" w14:textId="77777777" w:rsidR="00D40419" w:rsidRPr="008B7977" w:rsidRDefault="00D40419" w:rsidP="00340555">
      <w:pPr>
        <w:jc w:val="center"/>
      </w:pPr>
    </w:p>
    <w:p w14:paraId="6B6F1C46" w14:textId="7E75F2DC" w:rsidR="00340555" w:rsidRDefault="00340555" w:rsidP="00340555">
      <m:oMathPara>
        <m:oMath>
          <m:r>
            <w:rPr>
              <w:rFonts w:ascii="Cambria Math" w:hAnsi="Cambria Math"/>
            </w:rPr>
            <m:t>g=2γρ</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4</m:t>
                      </m:r>
                    </m:sub>
                  </m:sSub>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e>
              </m:d>
              <m:r>
                <w:rPr>
                  <w:rFonts w:ascii="Cambria Math" w:hAnsi="Cambria Math"/>
                </w:rPr>
                <m:t xml:space="preserve"> + </m:t>
              </m:r>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β</m:t>
                  </m:r>
                  <m:d>
                    <m:dPr>
                      <m:ctrlPr>
                        <w:rPr>
                          <w:rFonts w:ascii="Cambria Math" w:hAnsi="Cambria Math"/>
                          <w:i/>
                        </w:rPr>
                      </m:ctrlPr>
                    </m:dPr>
                    <m:e>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x-b</m:t>
                          </m:r>
                        </m:e>
                      </m:d>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e>
                      </m:d>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2</m:t>
                          </m:r>
                        </m:sup>
                      </m:sSup>
                    </m:fName>
                    <m:e>
                      <m:r>
                        <w:rPr>
                          <w:rFonts w:ascii="Cambria Math" w:hAnsi="Cambria Math"/>
                        </w:rPr>
                        <m:t>β</m:t>
                      </m:r>
                    </m:e>
                  </m:func>
                  <m:r>
                    <w:rPr>
                      <w:rFonts w:ascii="Cambria Math" w:hAnsi="Cambria Math"/>
                    </w:rPr>
                    <m:t>(x</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e>
                  </m:func>
                  <m:r>
                    <w:rPr>
                      <w:rFonts w:ascii="Cambria Math" w:hAnsi="Cambria Math"/>
                    </w:rPr>
                    <m:t>-(x-b)ln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3</m:t>
                              </m:r>
                            </m:sub>
                          </m:sSub>
                        </m:den>
                      </m:f>
                    </m:e>
                  </m:d>
                  <m:r>
                    <w:rPr>
                      <w:rFonts w:ascii="Cambria Math" w:hAnsi="Cambria Math"/>
                    </w:rPr>
                    <m:t>)</m:t>
                  </m:r>
                </m:e>
              </m:func>
            </m:e>
          </m:d>
          <m:r>
            <w:rPr>
              <w:rFonts w:ascii="Cambria Math" w:hAnsi="Cambria Math"/>
            </w:rPr>
            <m:t xml:space="preserve">          (3)</m:t>
          </m:r>
        </m:oMath>
      </m:oMathPara>
    </w:p>
    <w:p w14:paraId="209C90AF" w14:textId="6FA57B7B" w:rsidR="00340555" w:rsidRDefault="00FF0D60" w:rsidP="00340555">
      <w:pPr>
        <w:rPr>
          <w:rFonts w:eastAsiaTheme="minorEastAsia"/>
        </w:rPr>
      </w:pPr>
      <w:r w:rsidRPr="00FF0D60">
        <w:rPr>
          <w:rFonts w:eastAsiaTheme="minorEastAsia"/>
        </w:rPr>
        <w:t xml:space="preserve">Using this simple model to assemble a combination of semi-infinite slabs, a more complex subduction model was made that models both the subducting crust, subducting </w:t>
      </w:r>
      <w:r w:rsidRPr="00FF0D60">
        <w:rPr>
          <w:rFonts w:eastAsiaTheme="minorEastAsia"/>
        </w:rPr>
        <w:lastRenderedPageBreak/>
        <w:t>lithospheric mantle and geothermal gradient (Figure 13). This model calculates the gravity using a crustal thickness, crustal density, mantle density, temperature contrast between the surface and mantle, dipping angle and average geothermal gradient of the lithosphere to forward model the Bouguer gravity signature at a subduction zone. We then reduced the resolution of the modeled gravity of a subducting slab to match that of the observed subduction zone gravity. This is done by using a Fourier transform on the gravity profile and filtering out the shorter wavelength features of the data. The bandpass wavelength is calculated as follows</w:t>
      </w:r>
      <w:r w:rsidR="00340555">
        <w:rPr>
          <w:rFonts w:eastAsiaTheme="minorEastAsia"/>
        </w:rPr>
        <w:t>:</w:t>
      </w:r>
    </w:p>
    <w:p w14:paraId="316748BD" w14:textId="001BD63F" w:rsidR="00340555" w:rsidRPr="00A8765D" w:rsidRDefault="00340555" w:rsidP="00340555">
      <w:pPr>
        <w:rPr>
          <w:rFonts w:eastAsiaTheme="minorEastAsia"/>
        </w:rPr>
      </w:pPr>
      <m:oMathPara>
        <m:oMath>
          <m:r>
            <w:rPr>
              <w:rFonts w:ascii="Cambria Math" w:hAnsi="Cambria Math"/>
            </w:rPr>
            <m:t>λ≈</m:t>
          </m:r>
          <m:f>
            <m:fPr>
              <m:ctrlPr>
                <w:rPr>
                  <w:rFonts w:ascii="Cambria Math" w:hAnsi="Cambria Math"/>
                  <w:i/>
                </w:rPr>
              </m:ctrlPr>
            </m:fPr>
            <m:num>
              <m:r>
                <w:rPr>
                  <w:rFonts w:ascii="Cambria Math" w:hAnsi="Cambria Math"/>
                </w:rPr>
                <m:t>2πR</m:t>
              </m:r>
            </m:num>
            <m:den>
              <m:rad>
                <m:radPr>
                  <m:degHide m:val="1"/>
                  <m:ctrlPr>
                    <w:rPr>
                      <w:rFonts w:ascii="Cambria Math" w:hAnsi="Cambria Math"/>
                      <w:i/>
                    </w:rPr>
                  </m:ctrlPr>
                </m:radPr>
                <m:deg/>
                <m:e>
                  <m:r>
                    <w:rPr>
                      <w:rFonts w:ascii="Cambria Math" w:hAnsi="Cambria Math"/>
                    </w:rPr>
                    <m:t>l</m:t>
                  </m:r>
                  <m:d>
                    <m:dPr>
                      <m:ctrlPr>
                        <w:rPr>
                          <w:rFonts w:ascii="Cambria Math" w:hAnsi="Cambria Math"/>
                          <w:i/>
                        </w:rPr>
                      </m:ctrlPr>
                    </m:dPr>
                    <m:e>
                      <m:r>
                        <w:rPr>
                          <w:rFonts w:ascii="Cambria Math" w:hAnsi="Cambria Math"/>
                        </w:rPr>
                        <m:t>l+1</m:t>
                      </m:r>
                    </m:e>
                  </m:d>
                </m:e>
              </m:rad>
            </m:den>
          </m:f>
          <m:r>
            <w:rPr>
              <w:rFonts w:ascii="Cambria Math" w:hAnsi="Cambria Math"/>
            </w:rPr>
            <m:t xml:space="preserve"> </m:t>
          </m:r>
          <m:r>
            <w:rPr>
              <w:rFonts w:ascii="Cambria Math" w:hAnsi="Cambria Math"/>
            </w:rPr>
            <m:t xml:space="preserve">   (4)</m:t>
          </m:r>
          <m:r>
            <w:rPr>
              <w:rFonts w:ascii="Cambria Math" w:hAnsi="Cambria Math"/>
            </w:rPr>
            <m:t>,</m:t>
          </m:r>
        </m:oMath>
      </m:oMathPara>
    </w:p>
    <w:p w14:paraId="1EFD2DC8" w14:textId="77777777" w:rsidR="009F685C" w:rsidRPr="009F685C" w:rsidRDefault="009F685C" w:rsidP="009F685C">
      <w:pPr>
        <w:rPr>
          <w:rFonts w:asciiTheme="minorHAnsi" w:eastAsiaTheme="minorEastAsia" w:hAnsiTheme="minorHAnsi" w:cstheme="minorHAnsi"/>
        </w:rPr>
      </w:pPr>
      <w:r w:rsidRPr="009F685C">
        <w:rPr>
          <w:rFonts w:asciiTheme="minorHAnsi" w:eastAsiaTheme="minorEastAsia" w:hAnsiTheme="minorHAnsi" w:cstheme="minorHAnsi"/>
        </w:rPr>
        <w:t xml:space="preserve">where R is the planets radius, and </w:t>
      </w:r>
      <w:r w:rsidRPr="009F685C">
        <w:rPr>
          <w:rFonts w:asciiTheme="minorHAnsi" w:eastAsiaTheme="minorEastAsia" w:hAnsiTheme="minorHAnsi" w:cstheme="minorHAnsi"/>
          <w:i/>
          <w:iCs/>
        </w:rPr>
        <w:t xml:space="preserve">l </w:t>
      </w:r>
      <w:r w:rsidRPr="009F685C">
        <w:rPr>
          <w:rFonts w:asciiTheme="minorHAnsi" w:eastAsiaTheme="minorEastAsia" w:hAnsiTheme="minorHAnsi" w:cstheme="minorHAnsi"/>
        </w:rPr>
        <w:t xml:space="preserve">is the spherical harmonic degree that the gravity signal is reduced to. Once the modeled gravity anomaly is calculated the </w:t>
      </w:r>
      <m:oMath>
        <m:f>
          <m:fPr>
            <m:ctrlPr>
              <w:rPr>
                <w:rFonts w:ascii="Cambria Math" w:hAnsi="Cambria Math" w:cstheme="minorHAnsi"/>
                <w:i/>
              </w:rPr>
            </m:ctrlPr>
          </m:fPr>
          <m:num>
            <m:r>
              <w:rPr>
                <w:rFonts w:ascii="Cambria Math" w:hAnsi="Cambria Math" w:cstheme="minorHAnsi"/>
              </w:rPr>
              <m:t>∂g</m:t>
            </m:r>
          </m:num>
          <m:den>
            <m:r>
              <w:rPr>
                <w:rFonts w:ascii="Cambria Math" w:hAnsi="Cambria Math" w:cstheme="minorHAnsi"/>
              </w:rPr>
              <m:t>∂x</m:t>
            </m:r>
          </m:den>
        </m:f>
      </m:oMath>
      <w:r w:rsidRPr="009F685C">
        <w:rPr>
          <w:rFonts w:asciiTheme="minorHAnsi" w:eastAsiaTheme="minorEastAsia" w:hAnsiTheme="minorHAnsi" w:cstheme="minorHAnsi"/>
        </w:rPr>
        <w:t xml:space="preserve"> derivative is calculated starting from the overriding plate and going towards the trench and outboard plate.</w:t>
      </w:r>
    </w:p>
    <w:p w14:paraId="71D205F4" w14:textId="71720584" w:rsidR="009F685C" w:rsidRPr="009F685C" w:rsidRDefault="009F685C" w:rsidP="009F685C">
      <w:pPr>
        <w:ind w:firstLine="720"/>
        <w:rPr>
          <w:rFonts w:asciiTheme="minorHAnsi" w:eastAsiaTheme="minorEastAsia" w:hAnsiTheme="minorHAnsi" w:cstheme="minorHAnsi"/>
        </w:rPr>
      </w:pPr>
      <w:r w:rsidRPr="009F685C">
        <w:rPr>
          <w:rFonts w:asciiTheme="minorHAnsi" w:eastAsiaTheme="minorEastAsia" w:hAnsiTheme="minorHAnsi" w:cstheme="minorHAnsi"/>
        </w:rPr>
        <w:t>The modeled geothermal gradient is calculated based on the temperature contrast (DT) between a mantle temperature of 1400°C and the surface temperature 5°C on Earth and 475°C on Venus. The geotherm has a significant effect on the modeled gravity, for example at a higher geothermal gradient there will be hotter and less dense mantle material shallower in the subsurface. The modeled gravity from a geotherm is calculated using multiple thermal layers for different depths (</w:t>
      </w:r>
      <w:r w:rsidRPr="009F685C">
        <w:rPr>
          <w:rFonts w:asciiTheme="minorHAnsi" w:eastAsiaTheme="minorEastAsia" w:hAnsiTheme="minorHAnsi" w:cstheme="minorHAnsi"/>
        </w:rPr>
        <w:fldChar w:fldCharType="begin"/>
      </w:r>
      <w:r w:rsidRPr="009F685C">
        <w:rPr>
          <w:rFonts w:asciiTheme="minorHAnsi" w:eastAsiaTheme="minorEastAsia" w:hAnsiTheme="minorHAnsi" w:cstheme="minorHAnsi"/>
        </w:rPr>
        <w:instrText xml:space="preserve"> REF _Ref100671665 \h  \* MERGEFORMAT </w:instrText>
      </w:r>
      <w:r w:rsidRPr="009F685C">
        <w:rPr>
          <w:rFonts w:asciiTheme="minorHAnsi" w:eastAsiaTheme="minorEastAsia" w:hAnsiTheme="minorHAnsi" w:cstheme="minorHAnsi"/>
        </w:rPr>
      </w:r>
      <w:r w:rsidRPr="009F685C">
        <w:rPr>
          <w:rFonts w:asciiTheme="minorHAnsi" w:eastAsiaTheme="minorEastAsia" w:hAnsiTheme="minorHAnsi" w:cstheme="minorHAnsi"/>
        </w:rPr>
        <w:fldChar w:fldCharType="separate"/>
      </w:r>
      <w:r w:rsidR="006111B6" w:rsidRPr="006111B6">
        <w:rPr>
          <w:rFonts w:asciiTheme="minorHAnsi" w:hAnsiTheme="minorHAnsi" w:cstheme="minorHAnsi"/>
        </w:rPr>
        <w:t xml:space="preserve">Figure </w:t>
      </w:r>
      <w:r w:rsidR="006111B6" w:rsidRPr="006111B6">
        <w:rPr>
          <w:rFonts w:asciiTheme="minorHAnsi" w:hAnsiTheme="minorHAnsi" w:cstheme="minorHAnsi"/>
          <w:noProof/>
        </w:rPr>
        <w:t>13</w:t>
      </w:r>
      <w:r w:rsidRPr="009F685C">
        <w:rPr>
          <w:rFonts w:asciiTheme="minorHAnsi" w:eastAsiaTheme="minorEastAsia" w:hAnsiTheme="minorHAnsi" w:cstheme="minorHAnsi"/>
        </w:rPr>
        <w:fldChar w:fldCharType="end"/>
      </w:r>
      <w:r w:rsidRPr="009F685C">
        <w:rPr>
          <w:rFonts w:asciiTheme="minorHAnsi" w:eastAsiaTheme="minorEastAsia" w:hAnsiTheme="minorHAnsi" w:cstheme="minorHAnsi"/>
        </w:rPr>
        <w:t xml:space="preserve">). Utilizing more thermal layers makes the model more accurate but also more computationally exhaustive. Gravity from a thermal layer is found by calculating density anomaly of each thermal layer which is described by, </w:t>
      </w:r>
    </w:p>
    <w:p w14:paraId="213B599A" w14:textId="70C3F950" w:rsidR="009F685C" w:rsidRPr="009F685C" w:rsidRDefault="00196461" w:rsidP="009F685C">
      <w:pPr>
        <w:rPr>
          <w:rFonts w:asciiTheme="minorHAnsi" w:hAnsiTheme="minorHAnsi" w:cstheme="minorHAnsi"/>
        </w:rPr>
      </w:pPr>
      <m:oMathPara>
        <m:oMath>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m</m:t>
              </m:r>
            </m:sub>
          </m:sSub>
          <m:r>
            <w:rPr>
              <w:rFonts w:ascii="Cambria Math" w:hAnsi="Cambria Math" w:cstheme="minorHAnsi"/>
            </w:rPr>
            <m:t>α∆T</m:t>
          </m:r>
          <m:d>
            <m:dPr>
              <m:ctrlPr>
                <w:rPr>
                  <w:rFonts w:ascii="Cambria Math" w:hAnsi="Cambria Math" w:cstheme="minorHAnsi"/>
                  <w:i/>
                </w:rPr>
              </m:ctrlPr>
            </m:dPr>
            <m:e>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i-1</m:t>
                  </m:r>
                </m:num>
                <m:den>
                  <m:r>
                    <w:rPr>
                      <w:rFonts w:ascii="Cambria Math" w:hAnsi="Cambria Math" w:cstheme="minorHAnsi"/>
                    </w:rPr>
                    <m:t>n</m:t>
                  </m:r>
                </m:den>
              </m:f>
            </m:e>
          </m:d>
          <m:r>
            <w:rPr>
              <w:rFonts w:ascii="Cambria Math" w:hAnsi="Cambria Math" w:cstheme="minorHAnsi"/>
            </w:rPr>
            <m:t xml:space="preserve">    (5)</m:t>
          </m:r>
        </m:oMath>
      </m:oMathPara>
    </w:p>
    <w:p w14:paraId="31A7E17E" w14:textId="77777777" w:rsidR="00073EFF" w:rsidRDefault="00073EFF" w:rsidP="00073EFF">
      <w:pPr>
        <w:keepNext/>
        <w:jc w:val="center"/>
      </w:pPr>
      <w:r>
        <w:rPr>
          <w:noProof/>
        </w:rPr>
        <w:drawing>
          <wp:inline distT="0" distB="0" distL="0" distR="0" wp14:anchorId="74AB1B1F" wp14:editId="25A632DE">
            <wp:extent cx="5873409" cy="3276600"/>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rotWithShape="1">
                    <a:blip r:embed="rId21" cstate="print">
                      <a:extLst>
                        <a:ext uri="{28A0092B-C50C-407E-A947-70E740481C1C}">
                          <a14:useLocalDpi xmlns:a14="http://schemas.microsoft.com/office/drawing/2010/main" val="0"/>
                        </a:ext>
                      </a:extLst>
                    </a:blip>
                    <a:srcRect l="-440" r="-210" b="40543"/>
                    <a:stretch/>
                  </pic:blipFill>
                  <pic:spPr bwMode="auto">
                    <a:xfrm>
                      <a:off x="0" y="0"/>
                      <a:ext cx="5887406" cy="3284408"/>
                    </a:xfrm>
                    <a:prstGeom prst="rect">
                      <a:avLst/>
                    </a:prstGeom>
                    <a:ln>
                      <a:noFill/>
                    </a:ln>
                    <a:extLst>
                      <a:ext uri="{53640926-AAD7-44D8-BBD7-CCE9431645EC}">
                        <a14:shadowObscured xmlns:a14="http://schemas.microsoft.com/office/drawing/2010/main"/>
                      </a:ext>
                    </a:extLst>
                  </pic:spPr>
                </pic:pic>
              </a:graphicData>
            </a:graphic>
          </wp:inline>
        </w:drawing>
      </w:r>
    </w:p>
    <w:p w14:paraId="5D4F9B5C" w14:textId="28396A12" w:rsidR="009F685C" w:rsidRDefault="00073EFF" w:rsidP="0018317A">
      <w:pPr>
        <w:spacing w:line="240" w:lineRule="auto"/>
      </w:pPr>
      <w:bookmarkStart w:id="56" w:name="_Ref100671665"/>
      <w:r>
        <w:t xml:space="preserve">Figure </w:t>
      </w:r>
      <w:fldSimple w:instr=" SEQ Figure \* ARABIC ">
        <w:r w:rsidR="006111B6">
          <w:rPr>
            <w:noProof/>
          </w:rPr>
          <w:t>13</w:t>
        </w:r>
      </w:fldSimple>
      <w:bookmarkEnd w:id="56"/>
      <w:r>
        <w:t xml:space="preserve">: </w:t>
      </w:r>
      <w:r w:rsidR="009F685C">
        <w:t>Complex subducting slab model, that includes the gravitational effect of the dipping crust and thermal lithosphere. The thermal lithosphere is calculated by splitting it up in n number of layers. Within the mantle, redder colors indicate higher temperatures and lower density.</w:t>
      </w:r>
    </w:p>
    <w:p w14:paraId="3EA823A1" w14:textId="4F8BD281" w:rsidR="009F685C" w:rsidRDefault="009F685C" w:rsidP="0018317A">
      <w:pPr>
        <w:spacing w:line="240" w:lineRule="auto"/>
        <w:jc w:val="center"/>
      </w:pPr>
    </w:p>
    <w:p w14:paraId="42179044" w14:textId="1D066A5B" w:rsidR="0018317A" w:rsidRDefault="0018317A" w:rsidP="0018317A">
      <w:pPr>
        <w:spacing w:line="240" w:lineRule="auto"/>
        <w:jc w:val="center"/>
      </w:pPr>
    </w:p>
    <w:p w14:paraId="1A2ADCE2" w14:textId="77777777" w:rsidR="0018317A" w:rsidRPr="008B7977" w:rsidRDefault="0018317A" w:rsidP="0018317A">
      <w:pPr>
        <w:spacing w:line="240" w:lineRule="auto"/>
        <w:jc w:val="center"/>
      </w:pPr>
    </w:p>
    <w:p w14:paraId="4BDFF472" w14:textId="7F4CF185" w:rsidR="009F685C" w:rsidRPr="009F685C" w:rsidRDefault="009F685C" w:rsidP="009F685C">
      <w:pPr>
        <w:rPr>
          <w:rFonts w:asciiTheme="minorHAnsi" w:hAnsiTheme="minorHAnsi" w:cstheme="minorHAnsi"/>
        </w:rPr>
      </w:pPr>
      <w:r w:rsidRPr="009F685C">
        <w:rPr>
          <w:rFonts w:asciiTheme="minorHAnsi" w:eastAsiaTheme="minorEastAsia" w:hAnsiTheme="minorHAnsi" w:cstheme="minorHAnsi"/>
        </w:rPr>
        <w:t xml:space="preserve">where </w:t>
      </w:r>
      <w:r>
        <w:rPr>
          <w:rFonts w:ascii="Symbol" w:eastAsiaTheme="minorEastAsia" w:hAnsi="Symbol" w:cs="Symbol"/>
        </w:rPr>
        <w:t>a</w:t>
      </w:r>
      <w:r w:rsidRPr="009F685C">
        <w:rPr>
          <w:rFonts w:asciiTheme="minorHAnsi" w:eastAsiaTheme="minorEastAsia" w:hAnsiTheme="minorHAnsi" w:cstheme="minorHAnsi"/>
        </w:rPr>
        <w:t xml:space="preserve"> is the thermal expansion coefficient of mantle, </w:t>
      </w:r>
      <w:proofErr w:type="spellStart"/>
      <w:r w:rsidRPr="009F685C">
        <w:rPr>
          <w:rFonts w:asciiTheme="minorHAnsi" w:eastAsiaTheme="minorEastAsia" w:hAnsiTheme="minorHAnsi" w:cstheme="minorHAnsi"/>
        </w:rPr>
        <w:t>i</w:t>
      </w:r>
      <w:proofErr w:type="spellEnd"/>
      <w:r w:rsidRPr="009F685C">
        <w:rPr>
          <w:rFonts w:asciiTheme="minorHAnsi" w:eastAsiaTheme="minorEastAsia" w:hAnsiTheme="minorHAnsi" w:cstheme="minorHAnsi"/>
        </w:rPr>
        <w:t xml:space="preserve"> is the index of the thermal layer in question, and n is the total number of thermal layers computed. The thermal expansion coefficient is temperature dependent and increases modestly with depth (</w:t>
      </w:r>
      <w:r w:rsidRPr="009F685C">
        <w:rPr>
          <w:rFonts w:asciiTheme="minorHAnsi" w:eastAsiaTheme="minorEastAsia" w:hAnsiTheme="minorHAnsi" w:cstheme="minorHAnsi"/>
        </w:rPr>
        <w:fldChar w:fldCharType="begin"/>
      </w:r>
      <w:r w:rsidRPr="009F685C">
        <w:rPr>
          <w:rFonts w:asciiTheme="minorHAnsi" w:eastAsiaTheme="minorEastAsia" w:hAnsiTheme="minorHAnsi" w:cstheme="minorHAnsi"/>
        </w:rPr>
        <w:instrText xml:space="preserve"> REF _Ref104645739 </w:instrText>
      </w:r>
      <w:r>
        <w:rPr>
          <w:rFonts w:asciiTheme="minorHAnsi" w:eastAsiaTheme="minorEastAsia" w:hAnsiTheme="minorHAnsi" w:cstheme="minorHAnsi"/>
        </w:rPr>
        <w:instrText xml:space="preserve"> \* MERGEFORMAT </w:instrText>
      </w:r>
      <w:r w:rsidRPr="009F685C">
        <w:rPr>
          <w:rFonts w:asciiTheme="minorHAnsi" w:eastAsiaTheme="minorEastAsia" w:hAnsiTheme="minorHAnsi" w:cstheme="minorHAnsi"/>
        </w:rPr>
        <w:fldChar w:fldCharType="separate"/>
      </w:r>
      <w:r w:rsidR="006111B6" w:rsidRPr="006111B6">
        <w:rPr>
          <w:rFonts w:asciiTheme="minorHAnsi" w:hAnsiTheme="minorHAnsi" w:cstheme="minorHAnsi"/>
        </w:rPr>
        <w:t xml:space="preserve">Figure </w:t>
      </w:r>
      <w:r w:rsidR="006111B6" w:rsidRPr="006111B6">
        <w:rPr>
          <w:rFonts w:asciiTheme="minorHAnsi" w:hAnsiTheme="minorHAnsi" w:cstheme="minorHAnsi"/>
          <w:noProof/>
        </w:rPr>
        <w:t>14</w:t>
      </w:r>
      <w:r w:rsidRPr="009F685C">
        <w:rPr>
          <w:rFonts w:asciiTheme="minorHAnsi" w:eastAsiaTheme="minorEastAsia" w:hAnsiTheme="minorHAnsi" w:cstheme="minorHAnsi"/>
        </w:rPr>
        <w:fldChar w:fldCharType="end"/>
      </w:r>
      <w:r w:rsidRPr="009F685C">
        <w:rPr>
          <w:rFonts w:asciiTheme="minorHAnsi" w:eastAsiaTheme="minorEastAsia" w:hAnsiTheme="minorHAnsi" w:cstheme="minorHAnsi"/>
        </w:rPr>
        <w:t xml:space="preserve">). The lithosphere on Earth ranges in temperatures from ~ 5 - 1400 °C and on Venus ranges from a surface temperature of ~ 475°C to an assumed upper mantle temperature of ~1400 °C. </w:t>
      </w:r>
      <w:sdt>
        <w:sdtPr>
          <w:rPr>
            <w:rFonts w:asciiTheme="minorHAnsi" w:eastAsiaTheme="minorEastAsia" w:hAnsiTheme="minorHAnsi" w:cstheme="minorHAnsi"/>
            <w:color w:val="000000"/>
          </w:rPr>
          <w:tag w:val="MENDELEY_CITATION_v3_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"/>
          <w:id w:val="-1543669191"/>
          <w:placeholder>
            <w:docPart w:val="8D86FC6D8D51494586C4ECACCB0157C8"/>
          </w:placeholder>
        </w:sdtPr>
        <w:sdtEndPr>
          <w:rPr>
            <w:rFonts w:eastAsiaTheme="minorHAnsi"/>
          </w:rPr>
        </w:sdtEndPr>
        <w:sdtContent>
          <w:r w:rsidRPr="009F685C">
            <w:rPr>
              <w:rFonts w:asciiTheme="minorHAnsi" w:eastAsia="Times New Roman" w:hAnsiTheme="minorHAnsi" w:cstheme="minorHAnsi"/>
            </w:rPr>
            <w:t>Duffy &amp; Anderson (1989)</w:t>
          </w:r>
        </w:sdtContent>
      </w:sdt>
      <w:r w:rsidRPr="009F685C">
        <w:rPr>
          <w:rFonts w:asciiTheme="minorHAnsi" w:hAnsiTheme="minorHAnsi" w:cstheme="minorHAnsi"/>
        </w:rPr>
        <w:t xml:space="preserve"> show the temperature dependence of the thermal expansion coefficient values for the following minerals: olivine, orthopyroxene and diopside. With increasing depth within the lithosphere, the thermal expansion coefficient would increase along the plotted trend in </w:t>
      </w:r>
      <w:r w:rsidRPr="009F685C">
        <w:rPr>
          <w:rFonts w:asciiTheme="minorHAnsi" w:hAnsiTheme="minorHAnsi" w:cstheme="minorHAnsi"/>
        </w:rPr>
        <w:fldChar w:fldCharType="begin"/>
      </w:r>
      <w:r w:rsidRPr="009F685C">
        <w:rPr>
          <w:rFonts w:asciiTheme="minorHAnsi" w:hAnsiTheme="minorHAnsi" w:cstheme="minorHAnsi"/>
        </w:rPr>
        <w:instrText xml:space="preserve"> REF _Ref104645739 </w:instrText>
      </w:r>
      <w:r>
        <w:rPr>
          <w:rFonts w:asciiTheme="minorHAnsi" w:hAnsiTheme="minorHAnsi" w:cstheme="minorHAnsi"/>
        </w:rPr>
        <w:instrText xml:space="preserve"> \* MERGEFORMAT </w:instrText>
      </w:r>
      <w:r w:rsidRPr="009F685C">
        <w:rPr>
          <w:rFonts w:asciiTheme="minorHAnsi" w:hAnsiTheme="minorHAnsi" w:cstheme="minorHAnsi"/>
        </w:rPr>
        <w:fldChar w:fldCharType="separate"/>
      </w:r>
      <w:r w:rsidR="006111B6" w:rsidRPr="006111B6">
        <w:rPr>
          <w:rFonts w:asciiTheme="minorHAnsi" w:hAnsiTheme="minorHAnsi" w:cstheme="minorHAnsi"/>
        </w:rPr>
        <w:t xml:space="preserve">Figure </w:t>
      </w:r>
      <w:r w:rsidR="006111B6" w:rsidRPr="006111B6">
        <w:rPr>
          <w:rFonts w:asciiTheme="minorHAnsi" w:hAnsiTheme="minorHAnsi" w:cstheme="minorHAnsi"/>
          <w:noProof/>
        </w:rPr>
        <w:t>14</w:t>
      </w:r>
      <w:r w:rsidRPr="009F685C">
        <w:rPr>
          <w:rFonts w:asciiTheme="minorHAnsi" w:hAnsiTheme="minorHAnsi" w:cstheme="minorHAnsi"/>
          <w:noProof/>
        </w:rPr>
        <w:fldChar w:fldCharType="end"/>
      </w:r>
      <w:r w:rsidRPr="009F685C">
        <w:rPr>
          <w:rFonts w:asciiTheme="minorHAnsi" w:hAnsiTheme="minorHAnsi" w:cstheme="minorHAnsi"/>
        </w:rPr>
        <w:t xml:space="preserve">. Ideally the value used in our model </w:t>
      </w:r>
      <w:r w:rsidRPr="009F685C">
        <w:rPr>
          <w:rFonts w:asciiTheme="minorHAnsi" w:hAnsiTheme="minorHAnsi" w:cstheme="minorHAnsi"/>
        </w:rPr>
        <w:lastRenderedPageBreak/>
        <w:t xml:space="preserve">would increase following this trend. For computational simplicity, a constant value has been used in previous modeling of the Earth and Venus’s mantle </w:t>
      </w:r>
      <w:sdt>
        <w:sdtPr>
          <w:rPr>
            <w:rFonts w:asciiTheme="minorHAnsi" w:hAnsiTheme="minorHAnsi" w:cstheme="minorHAnsi"/>
            <w:color w:val="000000"/>
          </w:rPr>
          <w:tag w:val="MENDELEY_CITATION_v3_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"/>
          <w:id w:val="1031687337"/>
          <w:placeholder>
            <w:docPart w:val="8D86FC6D8D51494586C4ECACCB0157C8"/>
          </w:placeholder>
        </w:sdtPr>
        <w:sdtEndPr/>
        <w:sdtContent>
          <w:r w:rsidRPr="009F685C">
            <w:rPr>
              <w:rFonts w:asciiTheme="minorHAnsi" w:hAnsiTheme="minorHAnsi" w:cstheme="minorHAnsi"/>
              <w:color w:val="000000"/>
            </w:rPr>
            <w:t>(</w:t>
          </w:r>
          <w:proofErr w:type="spellStart"/>
          <w:r w:rsidRPr="009F685C">
            <w:rPr>
              <w:rFonts w:asciiTheme="minorHAnsi" w:hAnsiTheme="minorHAnsi" w:cstheme="minorHAnsi"/>
              <w:color w:val="000000"/>
            </w:rPr>
            <w:t>Gerya</w:t>
          </w:r>
          <w:proofErr w:type="spellEnd"/>
          <w:r w:rsidRPr="009F685C">
            <w:rPr>
              <w:rFonts w:asciiTheme="minorHAnsi" w:hAnsiTheme="minorHAnsi" w:cstheme="minorHAnsi"/>
              <w:color w:val="000000"/>
            </w:rPr>
            <w:t xml:space="preserve"> et al., 2015; Hoggard et al., 2016)</w:t>
          </w:r>
        </w:sdtContent>
      </w:sdt>
      <w:r w:rsidRPr="009F685C">
        <w:rPr>
          <w:rFonts w:asciiTheme="minorHAnsi" w:hAnsiTheme="minorHAnsi" w:cstheme="minorHAnsi"/>
        </w:rPr>
        <w:t xml:space="preserve">. However, with the widely different surface temperatures on Venus and Earth, it is appropriate to use different thermal expansion coefficients for the two planets (See </w:t>
      </w:r>
      <w:r w:rsidRPr="009F685C">
        <w:rPr>
          <w:rFonts w:asciiTheme="minorHAnsi" w:hAnsiTheme="minorHAnsi" w:cstheme="minorHAnsi"/>
        </w:rPr>
        <w:fldChar w:fldCharType="begin"/>
      </w:r>
      <w:r w:rsidRPr="009F685C">
        <w:rPr>
          <w:rFonts w:asciiTheme="minorHAnsi" w:hAnsiTheme="minorHAnsi" w:cstheme="minorHAnsi"/>
        </w:rPr>
        <w:instrText xml:space="preserve"> REF _Ref101783788 \h </w:instrText>
      </w:r>
      <w:r>
        <w:rPr>
          <w:rFonts w:asciiTheme="minorHAnsi" w:hAnsiTheme="minorHAnsi" w:cstheme="minorHAnsi"/>
        </w:rPr>
        <w:instrText xml:space="preserve"> \* MERGEFORMAT </w:instrText>
      </w:r>
      <w:r w:rsidRPr="009F685C">
        <w:rPr>
          <w:rFonts w:asciiTheme="minorHAnsi" w:hAnsiTheme="minorHAnsi" w:cstheme="minorHAnsi"/>
        </w:rPr>
      </w:r>
      <w:r w:rsidRPr="009F685C">
        <w:rPr>
          <w:rFonts w:asciiTheme="minorHAnsi" w:hAnsiTheme="minorHAnsi" w:cstheme="minorHAnsi"/>
        </w:rPr>
        <w:fldChar w:fldCharType="separate"/>
      </w:r>
      <w:r w:rsidR="006111B6" w:rsidRPr="006111B6">
        <w:rPr>
          <w:rFonts w:asciiTheme="minorHAnsi" w:hAnsiTheme="minorHAnsi" w:cstheme="minorHAnsi"/>
        </w:rPr>
        <w:t xml:space="preserve">Table </w:t>
      </w:r>
      <w:r w:rsidR="006111B6" w:rsidRPr="006111B6">
        <w:rPr>
          <w:rFonts w:asciiTheme="minorHAnsi" w:hAnsiTheme="minorHAnsi" w:cstheme="minorHAnsi"/>
          <w:noProof/>
        </w:rPr>
        <w:t>1</w:t>
      </w:r>
      <w:r w:rsidRPr="009F685C">
        <w:rPr>
          <w:rFonts w:asciiTheme="minorHAnsi" w:hAnsiTheme="minorHAnsi" w:cstheme="minorHAnsi"/>
        </w:rPr>
        <w:fldChar w:fldCharType="end"/>
      </w:r>
      <w:r w:rsidRPr="009F685C">
        <w:rPr>
          <w:rFonts w:asciiTheme="minorHAnsi" w:hAnsiTheme="minorHAnsi" w:cstheme="minorHAnsi"/>
        </w:rPr>
        <w:t xml:space="preserve">). </w:t>
      </w:r>
    </w:p>
    <w:p w14:paraId="1C4C927B" w14:textId="77777777" w:rsidR="00340555" w:rsidRDefault="00340555" w:rsidP="00340555"/>
    <w:p w14:paraId="409C2A10" w14:textId="77777777" w:rsidR="00340555" w:rsidRDefault="00340555" w:rsidP="0018317A">
      <w:pPr>
        <w:pStyle w:val="Caption"/>
        <w:keepNext/>
        <w:jc w:val="center"/>
      </w:pPr>
      <w:r>
        <w:rPr>
          <w:noProof/>
        </w:rPr>
        <w:drawing>
          <wp:inline distT="0" distB="0" distL="0" distR="0" wp14:anchorId="049459DF" wp14:editId="4A6C8A7F">
            <wp:extent cx="5028925" cy="3750733"/>
            <wp:effectExtent l="0" t="0" r="635" b="0"/>
            <wp:docPr id="21" name="Picture 2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diagram&#10;&#10;Description automatically generated"/>
                    <pic:cNvPicPr/>
                  </pic:nvPicPr>
                  <pic:blipFill rotWithShape="1">
                    <a:blip r:embed="rId22" cstate="print">
                      <a:extLst>
                        <a:ext uri="{28A0092B-C50C-407E-A947-70E740481C1C}">
                          <a14:useLocalDpi xmlns:a14="http://schemas.microsoft.com/office/drawing/2010/main" val="0"/>
                        </a:ext>
                      </a:extLst>
                    </a:blip>
                    <a:srcRect b="2527"/>
                    <a:stretch/>
                  </pic:blipFill>
                  <pic:spPr bwMode="auto">
                    <a:xfrm>
                      <a:off x="0" y="0"/>
                      <a:ext cx="5056979" cy="3771656"/>
                    </a:xfrm>
                    <a:prstGeom prst="rect">
                      <a:avLst/>
                    </a:prstGeom>
                    <a:ln>
                      <a:noFill/>
                    </a:ln>
                    <a:extLst>
                      <a:ext uri="{53640926-AAD7-44D8-BBD7-CCE9431645EC}">
                        <a14:shadowObscured xmlns:a14="http://schemas.microsoft.com/office/drawing/2010/main"/>
                      </a:ext>
                    </a:extLst>
                  </pic:spPr>
                </pic:pic>
              </a:graphicData>
            </a:graphic>
          </wp:inline>
        </w:drawing>
      </w:r>
    </w:p>
    <w:p w14:paraId="42067630" w14:textId="61424883" w:rsidR="00340555" w:rsidRPr="00CD2924" w:rsidRDefault="00340555" w:rsidP="0018317A">
      <w:pPr>
        <w:spacing w:line="240" w:lineRule="auto"/>
        <w:rPr>
          <w:i/>
          <w:iCs/>
        </w:rPr>
      </w:pPr>
      <w:bookmarkStart w:id="57" w:name="_Ref104645739"/>
      <w:r>
        <w:t xml:space="preserve">Figure </w:t>
      </w:r>
      <w:fldSimple w:instr=" SEQ Figure \* ARABIC ">
        <w:r w:rsidR="006111B6">
          <w:rPr>
            <w:noProof/>
          </w:rPr>
          <w:t>14</w:t>
        </w:r>
      </w:fldSimple>
      <w:bookmarkEnd w:id="57"/>
      <w:r>
        <w:t xml:space="preserve">: </w:t>
      </w:r>
      <w:r w:rsidR="009F685C">
        <w:t xml:space="preserve">Temperature dependent thermal expansion coefficient values for olivine and orthopyroxene. This figure is adapted from figure 5 </w:t>
      </w:r>
      <w:r w:rsidR="009F685C" w:rsidRPr="00C60DCB">
        <w:t>in</w:t>
      </w:r>
      <w:r w:rsidR="009F685C" w:rsidRPr="00C60DCB">
        <w:rPr>
          <w:color w:val="000000"/>
        </w:rPr>
        <w:t xml:space="preserve"> </w:t>
      </w:r>
      <w:sdt>
        <w:sdtPr>
          <w:rPr>
            <w:i/>
            <w:color w:val="000000"/>
          </w:rPr>
          <w:tag w:val="MENDELEY_CITATION_v3_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"/>
          <w:id w:val="1412896400"/>
          <w:placeholder>
            <w:docPart w:val="64DE6385E6E66C43AC27F57AB58A5CD5"/>
          </w:placeholder>
        </w:sdtPr>
        <w:sdtEndPr/>
        <w:sdtContent>
          <w:r w:rsidR="009F685C">
            <w:rPr>
              <w:rFonts w:eastAsia="Times New Roman"/>
            </w:rPr>
            <w:t>Duffy &amp; Anderson (1989)</w:t>
          </w:r>
        </w:sdtContent>
      </w:sdt>
      <w:r w:rsidR="009F685C" w:rsidRPr="00C60DCB">
        <w:t>.</w:t>
      </w:r>
      <w:r w:rsidR="009F685C">
        <w:t xml:space="preserve"> The upper mantle of Venus and Earth will have different applicable thermal expansion coefficients.</w:t>
      </w:r>
    </w:p>
    <w:p w14:paraId="0CF0E921" w14:textId="77777777" w:rsidR="00340555" w:rsidRDefault="00340555" w:rsidP="00340555"/>
    <w:p w14:paraId="6A1008F7" w14:textId="07274A2C" w:rsidR="0018317A" w:rsidRDefault="0018317A" w:rsidP="0018317A">
      <w:pPr>
        <w:jc w:val="center"/>
      </w:pPr>
      <w:r>
        <w:t xml:space="preserve">Table </w:t>
      </w:r>
      <w:fldSimple w:instr=" SEQ Table \* ARABIC ">
        <w:r w:rsidR="00981FD6">
          <w:rPr>
            <w:noProof/>
          </w:rPr>
          <w:t>1</w:t>
        </w:r>
      </w:fldSimple>
      <w:r>
        <w:t xml:space="preserve">: </w:t>
      </w:r>
      <w:r w:rsidRPr="00EE0B1A">
        <w:t>Fixed model parameters and values</w:t>
      </w:r>
    </w:p>
    <w:tbl>
      <w:tblPr>
        <w:tblStyle w:val="GridTable2"/>
        <w:tblW w:w="0" w:type="auto"/>
        <w:tblInd w:w="813" w:type="dxa"/>
        <w:tblLook w:val="04A0" w:firstRow="1" w:lastRow="0" w:firstColumn="1" w:lastColumn="0" w:noHBand="0" w:noVBand="1"/>
        <w:tblCaption w:val="Best-fit Model Parameter Space"/>
      </w:tblPr>
      <w:tblGrid>
        <w:gridCol w:w="2970"/>
        <w:gridCol w:w="4050"/>
      </w:tblGrid>
      <w:tr w:rsidR="00340555" w14:paraId="600DA194" w14:textId="77777777" w:rsidTr="0018317A">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970" w:type="dxa"/>
            <w:tcBorders>
              <w:top w:val="single" w:sz="4" w:space="0" w:color="auto"/>
            </w:tcBorders>
          </w:tcPr>
          <w:p w14:paraId="112C5ABA" w14:textId="77777777" w:rsidR="00340555" w:rsidRDefault="00340555" w:rsidP="0018317A">
            <w:pPr>
              <w:spacing w:line="480" w:lineRule="auto"/>
              <w:jc w:val="center"/>
              <w:rPr>
                <w:rFonts w:eastAsiaTheme="minorEastAsia"/>
              </w:rPr>
            </w:pPr>
            <w:r>
              <w:rPr>
                <w:rFonts w:eastAsiaTheme="minorEastAsia"/>
              </w:rPr>
              <w:t>Fixed Parameters</w:t>
            </w:r>
          </w:p>
        </w:tc>
        <w:tc>
          <w:tcPr>
            <w:tcW w:w="4050" w:type="dxa"/>
            <w:tcBorders>
              <w:top w:val="single" w:sz="4" w:space="0" w:color="auto"/>
            </w:tcBorders>
          </w:tcPr>
          <w:p w14:paraId="6DA14CD6" w14:textId="77777777" w:rsidR="00340555" w:rsidRDefault="00340555" w:rsidP="0018317A">
            <w:pPr>
              <w:spacing w:line="480" w:lineRule="auto"/>
              <w:jc w:val="cente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Value</w:t>
            </w:r>
          </w:p>
        </w:tc>
      </w:tr>
      <w:tr w:rsidR="00340555" w14:paraId="5929D3A6" w14:textId="77777777" w:rsidTr="0018317A">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970" w:type="dxa"/>
          </w:tcPr>
          <w:p w14:paraId="05FCA414" w14:textId="77777777" w:rsidR="00340555" w:rsidRPr="008205CC" w:rsidRDefault="00340555" w:rsidP="0018317A">
            <w:pPr>
              <w:spacing w:line="480" w:lineRule="auto"/>
              <w:jc w:val="center"/>
              <w:rPr>
                <w:rFonts w:eastAsiaTheme="minorEastAsia"/>
                <w:b w:val="0"/>
                <w:bCs w:val="0"/>
              </w:rPr>
            </w:pPr>
            <w:r>
              <w:rPr>
                <w:rFonts w:eastAsiaTheme="minorEastAsia"/>
                <w:b w:val="0"/>
                <w:bCs w:val="0"/>
              </w:rPr>
              <w:t>Crustal Density (</w:t>
            </w:r>
            <m:oMath>
              <m:sSub>
                <m:sSubPr>
                  <m:ctrlPr>
                    <w:rPr>
                      <w:rFonts w:ascii="Cambria Math" w:eastAsiaTheme="minorEastAsia" w:hAnsi="Cambria Math"/>
                      <w:b w:val="0"/>
                      <w:bCs w:val="0"/>
                      <w:i/>
                    </w:rPr>
                  </m:ctrlPr>
                </m:sSubPr>
                <m:e>
                  <m:r>
                    <m:rPr>
                      <m:sty m:val="bi"/>
                    </m:rPr>
                    <w:rPr>
                      <w:rFonts w:ascii="Cambria Math" w:eastAsiaTheme="minorEastAsia" w:hAnsi="Cambria Math"/>
                    </w:rPr>
                    <m:t>ρ</m:t>
                  </m:r>
                </m:e>
                <m:sub>
                  <m:r>
                    <m:rPr>
                      <m:sty m:val="bi"/>
                    </m:rPr>
                    <w:rPr>
                      <w:rFonts w:ascii="Cambria Math" w:eastAsiaTheme="minorEastAsia" w:hAnsi="Cambria Math"/>
                    </w:rPr>
                    <m:t>C</m:t>
                  </m:r>
                </m:sub>
              </m:sSub>
            </m:oMath>
            <w:r>
              <w:rPr>
                <w:rFonts w:eastAsiaTheme="minorEastAsia"/>
                <w:b w:val="0"/>
                <w:bCs w:val="0"/>
              </w:rPr>
              <w:t>)</w:t>
            </w:r>
          </w:p>
        </w:tc>
        <w:tc>
          <w:tcPr>
            <w:tcW w:w="4050" w:type="dxa"/>
          </w:tcPr>
          <w:p w14:paraId="482F49AA" w14:textId="77777777" w:rsidR="00340555" w:rsidRDefault="00340555" w:rsidP="0018317A">
            <w:pPr>
              <w:spacing w:line="480" w:lineRule="auto"/>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3000 kg/m</w:t>
            </w:r>
            <w:r>
              <w:rPr>
                <w:rFonts w:eastAsiaTheme="minorEastAsia"/>
                <w:vertAlign w:val="superscript"/>
              </w:rPr>
              <w:t>3</w:t>
            </w:r>
          </w:p>
        </w:tc>
      </w:tr>
      <w:tr w:rsidR="00340555" w14:paraId="1DA45135" w14:textId="77777777" w:rsidTr="0018317A">
        <w:trPr>
          <w:trHeight w:val="410"/>
        </w:trPr>
        <w:tc>
          <w:tcPr>
            <w:cnfStyle w:val="001000000000" w:firstRow="0" w:lastRow="0" w:firstColumn="1" w:lastColumn="0" w:oddVBand="0" w:evenVBand="0" w:oddHBand="0" w:evenHBand="0" w:firstRowFirstColumn="0" w:firstRowLastColumn="0" w:lastRowFirstColumn="0" w:lastRowLastColumn="0"/>
            <w:tcW w:w="2970" w:type="dxa"/>
          </w:tcPr>
          <w:p w14:paraId="34A97FCA" w14:textId="77777777" w:rsidR="00340555" w:rsidRPr="008205CC" w:rsidRDefault="00340555" w:rsidP="0018317A">
            <w:pPr>
              <w:spacing w:line="480" w:lineRule="auto"/>
              <w:jc w:val="center"/>
              <w:rPr>
                <w:rFonts w:eastAsiaTheme="minorEastAsia"/>
                <w:b w:val="0"/>
                <w:bCs w:val="0"/>
              </w:rPr>
            </w:pPr>
            <w:r>
              <w:rPr>
                <w:rFonts w:eastAsiaTheme="minorEastAsia"/>
                <w:b w:val="0"/>
                <w:bCs w:val="0"/>
              </w:rPr>
              <w:lastRenderedPageBreak/>
              <w:t>Mantle Density (</w:t>
            </w:r>
            <m:oMath>
              <m:sSub>
                <m:sSubPr>
                  <m:ctrlPr>
                    <w:rPr>
                      <w:rFonts w:ascii="Cambria Math" w:eastAsiaTheme="minorEastAsia" w:hAnsi="Cambria Math"/>
                      <w:b w:val="0"/>
                      <w:bCs w:val="0"/>
                      <w:i/>
                    </w:rPr>
                  </m:ctrlPr>
                </m:sSubPr>
                <m:e>
                  <m:r>
                    <m:rPr>
                      <m:sty m:val="bi"/>
                    </m:rPr>
                    <w:rPr>
                      <w:rFonts w:ascii="Cambria Math" w:eastAsiaTheme="minorEastAsia" w:hAnsi="Cambria Math"/>
                    </w:rPr>
                    <m:t>ρ</m:t>
                  </m:r>
                </m:e>
                <m:sub>
                  <m:r>
                    <m:rPr>
                      <m:sty m:val="bi"/>
                    </m:rPr>
                    <w:rPr>
                      <w:rFonts w:ascii="Cambria Math" w:eastAsiaTheme="minorEastAsia" w:hAnsi="Cambria Math"/>
                    </w:rPr>
                    <m:t>m</m:t>
                  </m:r>
                </m:sub>
              </m:sSub>
            </m:oMath>
            <w:r>
              <w:rPr>
                <w:rFonts w:eastAsiaTheme="minorEastAsia"/>
                <w:b w:val="0"/>
                <w:bCs w:val="0"/>
              </w:rPr>
              <w:t>)</w:t>
            </w:r>
          </w:p>
        </w:tc>
        <w:tc>
          <w:tcPr>
            <w:tcW w:w="4050" w:type="dxa"/>
          </w:tcPr>
          <w:p w14:paraId="65984538" w14:textId="77777777" w:rsidR="00340555" w:rsidRPr="00D203E8" w:rsidRDefault="00340555" w:rsidP="0018317A">
            <w:pPr>
              <w:spacing w:line="480" w:lineRule="auto"/>
              <w:jc w:val="center"/>
              <w:cnfStyle w:val="000000000000" w:firstRow="0" w:lastRow="0" w:firstColumn="0" w:lastColumn="0" w:oddVBand="0" w:evenVBand="0" w:oddHBand="0" w:evenHBand="0" w:firstRowFirstColumn="0" w:firstRowLastColumn="0" w:lastRowFirstColumn="0" w:lastRowLastColumn="0"/>
              <w:rPr>
                <w:rFonts w:eastAsiaTheme="minorEastAsia"/>
                <w:vertAlign w:val="superscript"/>
              </w:rPr>
            </w:pPr>
            <w:r>
              <w:rPr>
                <w:rFonts w:eastAsiaTheme="minorEastAsia"/>
              </w:rPr>
              <w:t>3300 kg/m</w:t>
            </w:r>
            <w:r>
              <w:rPr>
                <w:rFonts w:eastAsiaTheme="minorEastAsia"/>
                <w:vertAlign w:val="superscript"/>
              </w:rPr>
              <w:t>3</w:t>
            </w:r>
          </w:p>
        </w:tc>
      </w:tr>
      <w:tr w:rsidR="00340555" w14:paraId="1908F4FF" w14:textId="77777777" w:rsidTr="0018317A">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970" w:type="dxa"/>
          </w:tcPr>
          <w:p w14:paraId="43CC2C41" w14:textId="77777777" w:rsidR="00340555" w:rsidRPr="00544BDF" w:rsidRDefault="00340555" w:rsidP="0018317A">
            <w:pPr>
              <w:spacing w:line="480" w:lineRule="auto"/>
              <w:jc w:val="center"/>
              <w:rPr>
                <w:rFonts w:eastAsiaTheme="minorEastAsia"/>
                <w:b w:val="0"/>
                <w:bCs w:val="0"/>
              </w:rPr>
            </w:pPr>
            <w:r>
              <w:rPr>
                <w:rFonts w:eastAsiaTheme="minorEastAsia"/>
                <w:b w:val="0"/>
                <w:bCs w:val="0"/>
              </w:rPr>
              <w:t>Sediment Density (</w:t>
            </w:r>
            <m:oMath>
              <m:sSub>
                <m:sSubPr>
                  <m:ctrlPr>
                    <w:rPr>
                      <w:rFonts w:ascii="Cambria Math" w:eastAsiaTheme="minorEastAsia" w:hAnsi="Cambria Math"/>
                      <w:b w:val="0"/>
                      <w:bCs w:val="0"/>
                      <w:i/>
                    </w:rPr>
                  </m:ctrlPr>
                </m:sSubPr>
                <m:e>
                  <m:r>
                    <m:rPr>
                      <m:sty m:val="bi"/>
                    </m:rPr>
                    <w:rPr>
                      <w:rFonts w:ascii="Cambria Math" w:eastAsiaTheme="minorEastAsia" w:hAnsi="Cambria Math"/>
                    </w:rPr>
                    <m:t>ρ</m:t>
                  </m:r>
                </m:e>
                <m:sub>
                  <m:r>
                    <m:rPr>
                      <m:sty m:val="bi"/>
                    </m:rPr>
                    <w:rPr>
                      <w:rFonts w:ascii="Cambria Math" w:eastAsiaTheme="minorEastAsia" w:hAnsi="Cambria Math"/>
                    </w:rPr>
                    <m:t>s</m:t>
                  </m:r>
                </m:sub>
              </m:sSub>
            </m:oMath>
            <w:r>
              <w:rPr>
                <w:rFonts w:eastAsiaTheme="minorEastAsia"/>
                <w:b w:val="0"/>
                <w:bCs w:val="0"/>
              </w:rPr>
              <w:t>)</w:t>
            </w:r>
          </w:p>
        </w:tc>
        <w:tc>
          <w:tcPr>
            <w:tcW w:w="4050" w:type="dxa"/>
          </w:tcPr>
          <w:p w14:paraId="0ACA96D4" w14:textId="77777777" w:rsidR="00340555" w:rsidRDefault="00340555" w:rsidP="0018317A">
            <w:pPr>
              <w:spacing w:line="480" w:lineRule="auto"/>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1700 kg/m</w:t>
            </w:r>
            <w:r>
              <w:rPr>
                <w:rFonts w:eastAsiaTheme="minorEastAsia"/>
                <w:vertAlign w:val="superscript"/>
              </w:rPr>
              <w:t>3</w:t>
            </w:r>
          </w:p>
        </w:tc>
      </w:tr>
      <w:tr w:rsidR="00340555" w14:paraId="23D03802" w14:textId="77777777" w:rsidTr="0018317A">
        <w:trPr>
          <w:trHeight w:val="430"/>
        </w:trPr>
        <w:tc>
          <w:tcPr>
            <w:cnfStyle w:val="001000000000" w:firstRow="0" w:lastRow="0" w:firstColumn="1" w:lastColumn="0" w:oddVBand="0" w:evenVBand="0" w:oddHBand="0" w:evenHBand="0" w:firstRowFirstColumn="0" w:firstRowLastColumn="0" w:lastRowFirstColumn="0" w:lastRowLastColumn="0"/>
            <w:tcW w:w="2970" w:type="dxa"/>
          </w:tcPr>
          <w:p w14:paraId="07AB9409" w14:textId="77777777" w:rsidR="00340555" w:rsidRPr="008205CC" w:rsidRDefault="00340555" w:rsidP="0018317A">
            <w:pPr>
              <w:spacing w:line="480" w:lineRule="auto"/>
              <w:jc w:val="center"/>
              <w:rPr>
                <w:rFonts w:eastAsiaTheme="minorEastAsia"/>
                <w:b w:val="0"/>
                <w:bCs w:val="0"/>
              </w:rPr>
            </w:pPr>
            <w:r>
              <w:rPr>
                <w:rFonts w:eastAsiaTheme="minorEastAsia"/>
                <w:b w:val="0"/>
                <w:bCs w:val="0"/>
              </w:rPr>
              <w:t>Mantle Temperature</w:t>
            </w:r>
          </w:p>
        </w:tc>
        <w:tc>
          <w:tcPr>
            <w:tcW w:w="4050" w:type="dxa"/>
          </w:tcPr>
          <w:p w14:paraId="5C5AD5FD" w14:textId="77777777" w:rsidR="00340555" w:rsidRDefault="00340555" w:rsidP="0018317A">
            <w:pPr>
              <w:spacing w:line="480" w:lineRule="auto"/>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1400</w:t>
            </w:r>
            <w:r>
              <w:rPr>
                <w:rFonts w:ascii="Symbol" w:eastAsiaTheme="minorEastAsia" w:hAnsi="Symbol" w:cs="Symbol"/>
              </w:rPr>
              <w:t>°</w:t>
            </w:r>
            <w:r>
              <w:rPr>
                <w:rFonts w:eastAsiaTheme="minorEastAsia"/>
              </w:rPr>
              <w:t xml:space="preserve">C </w:t>
            </w:r>
            <w:sdt>
              <w:sdtPr>
                <w:rPr>
                  <w:rFonts w:eastAsiaTheme="minorEastAsia"/>
                </w:rPr>
                <w:tag w:val="MENDELEY_CITATION_v3_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"/>
                <w:id w:val="-1837379007"/>
                <w:placeholder>
                  <w:docPart w:val="52C45DA88EFE26438C4E7E25D82A6360"/>
                </w:placeholder>
              </w:sdtPr>
              <w:sdtEndPr/>
              <w:sdtContent>
                <w:r>
                  <w:rPr>
                    <w:rFonts w:eastAsia="Times New Roman"/>
                  </w:rPr>
                  <w:t>(D. Turcotte &amp; Schubert, 2014)</w:t>
                </w:r>
              </w:sdtContent>
            </w:sdt>
          </w:p>
        </w:tc>
      </w:tr>
      <w:tr w:rsidR="00340555" w14:paraId="3FD07776" w14:textId="77777777" w:rsidTr="0018317A">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970" w:type="dxa"/>
          </w:tcPr>
          <w:p w14:paraId="06016A30" w14:textId="77777777" w:rsidR="00340555" w:rsidRPr="008205CC" w:rsidRDefault="00340555" w:rsidP="0018317A">
            <w:pPr>
              <w:spacing w:line="480" w:lineRule="auto"/>
              <w:jc w:val="center"/>
              <w:rPr>
                <w:rFonts w:eastAsiaTheme="minorEastAsia"/>
                <w:b w:val="0"/>
                <w:bCs w:val="0"/>
              </w:rPr>
            </w:pPr>
            <w:r>
              <w:rPr>
                <w:rFonts w:eastAsiaTheme="minorEastAsia"/>
                <w:b w:val="0"/>
                <w:bCs w:val="0"/>
              </w:rPr>
              <w:t>Earth Surface Temperature</w:t>
            </w:r>
          </w:p>
        </w:tc>
        <w:tc>
          <w:tcPr>
            <w:tcW w:w="4050" w:type="dxa"/>
          </w:tcPr>
          <w:p w14:paraId="7F537585" w14:textId="77777777" w:rsidR="00340555" w:rsidRDefault="00340555" w:rsidP="0018317A">
            <w:pPr>
              <w:spacing w:line="480" w:lineRule="auto"/>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w:t>
            </w:r>
            <w:r>
              <w:rPr>
                <w:rFonts w:ascii="Symbol" w:eastAsiaTheme="minorEastAsia" w:hAnsi="Symbol" w:cs="Symbol"/>
              </w:rPr>
              <w:t>°</w:t>
            </w:r>
            <w:r>
              <w:rPr>
                <w:rFonts w:eastAsiaTheme="minorEastAsia"/>
              </w:rPr>
              <w:t>C</w:t>
            </w:r>
          </w:p>
        </w:tc>
      </w:tr>
      <w:tr w:rsidR="00340555" w14:paraId="5EDDF095" w14:textId="77777777" w:rsidTr="0018317A">
        <w:trPr>
          <w:trHeight w:val="410"/>
        </w:trPr>
        <w:tc>
          <w:tcPr>
            <w:cnfStyle w:val="001000000000" w:firstRow="0" w:lastRow="0" w:firstColumn="1" w:lastColumn="0" w:oddVBand="0" w:evenVBand="0" w:oddHBand="0" w:evenHBand="0" w:firstRowFirstColumn="0" w:firstRowLastColumn="0" w:lastRowFirstColumn="0" w:lastRowLastColumn="0"/>
            <w:tcW w:w="2970" w:type="dxa"/>
          </w:tcPr>
          <w:p w14:paraId="3B83C55B" w14:textId="77777777" w:rsidR="00340555" w:rsidRPr="008205CC" w:rsidRDefault="00340555" w:rsidP="0018317A">
            <w:pPr>
              <w:spacing w:line="480" w:lineRule="auto"/>
              <w:jc w:val="center"/>
              <w:rPr>
                <w:rFonts w:eastAsiaTheme="minorEastAsia"/>
                <w:b w:val="0"/>
                <w:bCs w:val="0"/>
              </w:rPr>
            </w:pPr>
            <w:r>
              <w:rPr>
                <w:rFonts w:eastAsiaTheme="minorEastAsia"/>
                <w:b w:val="0"/>
                <w:bCs w:val="0"/>
              </w:rPr>
              <w:t>Venus Surface Temperature</w:t>
            </w:r>
          </w:p>
        </w:tc>
        <w:tc>
          <w:tcPr>
            <w:tcW w:w="4050" w:type="dxa"/>
          </w:tcPr>
          <w:p w14:paraId="49370595" w14:textId="77777777" w:rsidR="00340555" w:rsidRDefault="00340555" w:rsidP="0018317A">
            <w:pPr>
              <w:keepNext/>
              <w:spacing w:line="480" w:lineRule="auto"/>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475</w:t>
            </w:r>
            <w:r>
              <w:rPr>
                <w:rFonts w:ascii="Symbol" w:eastAsiaTheme="minorEastAsia" w:hAnsi="Symbol" w:cs="Symbol"/>
              </w:rPr>
              <w:t>°</w:t>
            </w:r>
            <w:r>
              <w:rPr>
                <w:rFonts w:eastAsiaTheme="minorEastAsia"/>
              </w:rPr>
              <w:t>C</w:t>
            </w:r>
          </w:p>
        </w:tc>
      </w:tr>
      <w:tr w:rsidR="00340555" w14:paraId="0785B853" w14:textId="77777777" w:rsidTr="0018317A">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970" w:type="dxa"/>
          </w:tcPr>
          <w:p w14:paraId="03635A9A" w14:textId="77777777" w:rsidR="00340555" w:rsidRDefault="00340555" w:rsidP="0018317A">
            <w:pPr>
              <w:spacing w:line="480" w:lineRule="auto"/>
              <w:jc w:val="center"/>
              <w:rPr>
                <w:rFonts w:eastAsiaTheme="minorEastAsia"/>
                <w:b w:val="0"/>
                <w:bCs w:val="0"/>
              </w:rPr>
            </w:pPr>
            <w:r>
              <w:rPr>
                <w:rFonts w:eastAsiaTheme="minorEastAsia"/>
                <w:b w:val="0"/>
                <w:bCs w:val="0"/>
              </w:rPr>
              <w:t>Thermal Expansion Coefficient</w:t>
            </w:r>
          </w:p>
        </w:tc>
        <w:tc>
          <w:tcPr>
            <w:tcW w:w="4050" w:type="dxa"/>
          </w:tcPr>
          <w:p w14:paraId="15976A97" w14:textId="06919885" w:rsidR="00340555" w:rsidRDefault="00340555" w:rsidP="0018317A">
            <w:pPr>
              <w:keepNext/>
              <w:spacing w:line="480" w:lineRule="auto"/>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3.0 x 10</w:t>
            </w:r>
            <w:r>
              <w:rPr>
                <w:rFonts w:eastAsiaTheme="minorEastAsia"/>
                <w:vertAlign w:val="superscript"/>
              </w:rPr>
              <w:t>-5</w:t>
            </w:r>
            <w:r>
              <w:rPr>
                <w:rFonts w:eastAsiaTheme="minorEastAsia"/>
              </w:rPr>
              <w:t xml:space="preserve"> K</w:t>
            </w:r>
            <w:r>
              <w:rPr>
                <w:rFonts w:eastAsiaTheme="minorEastAsia"/>
                <w:vertAlign w:val="superscript"/>
              </w:rPr>
              <w:t>-1</w:t>
            </w:r>
            <w:r>
              <w:rPr>
                <w:rFonts w:eastAsiaTheme="minorEastAsia"/>
              </w:rPr>
              <w:t xml:space="preserve"> (Earth)</w:t>
            </w:r>
          </w:p>
          <w:p w14:paraId="6CE0CF83" w14:textId="77777777" w:rsidR="00340555" w:rsidRPr="00D50D3F" w:rsidRDefault="00340555" w:rsidP="0018317A">
            <w:pPr>
              <w:keepNext/>
              <w:spacing w:line="480" w:lineRule="auto"/>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3.5 x 10</w:t>
            </w:r>
            <w:r>
              <w:rPr>
                <w:rFonts w:eastAsiaTheme="minorEastAsia"/>
                <w:vertAlign w:val="superscript"/>
              </w:rPr>
              <w:t>-5</w:t>
            </w:r>
            <w:r>
              <w:rPr>
                <w:rFonts w:eastAsiaTheme="minorEastAsia"/>
              </w:rPr>
              <w:t xml:space="preserve"> K</w:t>
            </w:r>
            <w:r>
              <w:rPr>
                <w:rFonts w:eastAsiaTheme="minorEastAsia"/>
                <w:vertAlign w:val="superscript"/>
              </w:rPr>
              <w:t>-1</w:t>
            </w:r>
            <w:r>
              <w:rPr>
                <w:rFonts w:eastAsiaTheme="minorEastAsia"/>
              </w:rPr>
              <w:t xml:space="preserve"> (Venus)</w:t>
            </w:r>
          </w:p>
        </w:tc>
      </w:tr>
    </w:tbl>
    <w:p w14:paraId="15F530AF" w14:textId="77777777" w:rsidR="00340555" w:rsidRDefault="00340555" w:rsidP="00340555">
      <w:pPr>
        <w:rPr>
          <w:rFonts w:eastAsiaTheme="minorEastAsia"/>
        </w:rPr>
      </w:pPr>
    </w:p>
    <w:p w14:paraId="16C5979F" w14:textId="47E331C8" w:rsidR="0088007D" w:rsidRDefault="0088007D" w:rsidP="0088007D">
      <w:pPr>
        <w:jc w:val="center"/>
      </w:pPr>
      <w:r>
        <w:t xml:space="preserve">Table </w:t>
      </w:r>
      <w:fldSimple w:instr=" SEQ Table \* ARABIC ">
        <w:r w:rsidR="00981FD6">
          <w:rPr>
            <w:noProof/>
          </w:rPr>
          <w:t>2</w:t>
        </w:r>
      </w:fldSimple>
      <w:r>
        <w:t xml:space="preserve">: </w:t>
      </w:r>
      <w:r w:rsidRPr="000423C4">
        <w:t>Best-fit model parameter space explored</w:t>
      </w:r>
    </w:p>
    <w:tbl>
      <w:tblPr>
        <w:tblStyle w:val="GridTable2"/>
        <w:tblW w:w="0" w:type="auto"/>
        <w:tblInd w:w="813" w:type="dxa"/>
        <w:tblLook w:val="04A0" w:firstRow="1" w:lastRow="0" w:firstColumn="1" w:lastColumn="0" w:noHBand="0" w:noVBand="1"/>
        <w:tblCaption w:val="Best-fit Model Parameter Space"/>
      </w:tblPr>
      <w:tblGrid>
        <w:gridCol w:w="2425"/>
        <w:gridCol w:w="4595"/>
      </w:tblGrid>
      <w:tr w:rsidR="00340555" w14:paraId="58568FDC" w14:textId="77777777" w:rsidTr="0088007D">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425" w:type="dxa"/>
            <w:tcBorders>
              <w:top w:val="single" w:sz="4" w:space="0" w:color="auto"/>
            </w:tcBorders>
          </w:tcPr>
          <w:p w14:paraId="7A595867" w14:textId="77777777" w:rsidR="00340555" w:rsidRDefault="00340555" w:rsidP="00340555">
            <w:pPr>
              <w:spacing w:line="480" w:lineRule="auto"/>
              <w:rPr>
                <w:rFonts w:eastAsiaTheme="minorEastAsia"/>
              </w:rPr>
            </w:pPr>
            <w:r>
              <w:rPr>
                <w:rFonts w:eastAsiaTheme="minorEastAsia"/>
              </w:rPr>
              <w:t>Free Parameters</w:t>
            </w:r>
          </w:p>
        </w:tc>
        <w:tc>
          <w:tcPr>
            <w:tcW w:w="4595" w:type="dxa"/>
            <w:tcBorders>
              <w:top w:val="single" w:sz="4" w:space="0" w:color="auto"/>
            </w:tcBorders>
          </w:tcPr>
          <w:p w14:paraId="50A15569" w14:textId="77777777" w:rsidR="00340555" w:rsidRDefault="00340555" w:rsidP="00340555">
            <w:pPr>
              <w:spacing w:line="480" w:lineRule="auto"/>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Value Range</w:t>
            </w:r>
          </w:p>
        </w:tc>
      </w:tr>
      <w:tr w:rsidR="00340555" w14:paraId="457E71D7" w14:textId="77777777" w:rsidTr="0088007D">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425" w:type="dxa"/>
          </w:tcPr>
          <w:p w14:paraId="0BD9C849" w14:textId="77777777" w:rsidR="00340555" w:rsidRPr="008205CC" w:rsidRDefault="00340555" w:rsidP="00340555">
            <w:pPr>
              <w:spacing w:line="480" w:lineRule="auto"/>
              <w:rPr>
                <w:rFonts w:eastAsiaTheme="minorEastAsia"/>
                <w:b w:val="0"/>
                <w:bCs w:val="0"/>
              </w:rPr>
            </w:pPr>
            <w:r w:rsidRPr="008205CC">
              <w:rPr>
                <w:rFonts w:eastAsiaTheme="minorEastAsia"/>
                <w:b w:val="0"/>
                <w:bCs w:val="0"/>
              </w:rPr>
              <w:t>Crustal thickness</w:t>
            </w:r>
          </w:p>
        </w:tc>
        <w:tc>
          <w:tcPr>
            <w:tcW w:w="4595" w:type="dxa"/>
          </w:tcPr>
          <w:p w14:paraId="3CE5586F" w14:textId="77777777" w:rsidR="00340555" w:rsidRDefault="00340555" w:rsidP="00340555">
            <w:pPr>
              <w:spacing w:line="480" w:lineRule="auto"/>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5 – 25 km (James et. al, 2013)</w:t>
            </w:r>
          </w:p>
        </w:tc>
      </w:tr>
      <w:tr w:rsidR="00340555" w14:paraId="4CC69A22" w14:textId="77777777" w:rsidTr="0088007D">
        <w:trPr>
          <w:trHeight w:val="410"/>
        </w:trPr>
        <w:tc>
          <w:tcPr>
            <w:cnfStyle w:val="001000000000" w:firstRow="0" w:lastRow="0" w:firstColumn="1" w:lastColumn="0" w:oddVBand="0" w:evenVBand="0" w:oddHBand="0" w:evenHBand="0" w:firstRowFirstColumn="0" w:firstRowLastColumn="0" w:lastRowFirstColumn="0" w:lastRowLastColumn="0"/>
            <w:tcW w:w="2425" w:type="dxa"/>
          </w:tcPr>
          <w:p w14:paraId="1EE224F1" w14:textId="77777777" w:rsidR="00340555" w:rsidRPr="008205CC" w:rsidRDefault="00340555" w:rsidP="00340555">
            <w:pPr>
              <w:spacing w:line="480" w:lineRule="auto"/>
              <w:rPr>
                <w:rFonts w:eastAsiaTheme="minorEastAsia"/>
                <w:b w:val="0"/>
                <w:bCs w:val="0"/>
              </w:rPr>
            </w:pPr>
            <w:r w:rsidRPr="008205CC">
              <w:rPr>
                <w:rFonts w:eastAsiaTheme="minorEastAsia"/>
                <w:b w:val="0"/>
                <w:bCs w:val="0"/>
              </w:rPr>
              <w:t>Dipping angle</w:t>
            </w:r>
          </w:p>
        </w:tc>
        <w:tc>
          <w:tcPr>
            <w:tcW w:w="4595" w:type="dxa"/>
          </w:tcPr>
          <w:p w14:paraId="64AFF13D" w14:textId="77777777" w:rsidR="00340555" w:rsidRDefault="00340555" w:rsidP="00340555">
            <w:pPr>
              <w:spacing w:line="480" w:lineRule="auto"/>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 – 60</w:t>
            </w:r>
            <w:r>
              <w:rPr>
                <w:rFonts w:ascii="Symbol" w:eastAsiaTheme="minorEastAsia" w:hAnsi="Symbol" w:cs="Symbol"/>
              </w:rPr>
              <w:t>°</w:t>
            </w:r>
            <w:r>
              <w:rPr>
                <w:rFonts w:eastAsiaTheme="minorEastAsia"/>
              </w:rPr>
              <w:t xml:space="preserve"> </w:t>
            </w:r>
          </w:p>
        </w:tc>
      </w:tr>
      <w:tr w:rsidR="00340555" w14:paraId="4B459A2E" w14:textId="77777777" w:rsidTr="0088007D">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425" w:type="dxa"/>
          </w:tcPr>
          <w:p w14:paraId="7A13F68B" w14:textId="77777777" w:rsidR="00340555" w:rsidRPr="008205CC" w:rsidRDefault="00340555" w:rsidP="00340555">
            <w:pPr>
              <w:spacing w:line="480" w:lineRule="auto"/>
              <w:rPr>
                <w:rFonts w:eastAsiaTheme="minorEastAsia"/>
                <w:b w:val="0"/>
                <w:bCs w:val="0"/>
              </w:rPr>
            </w:pPr>
            <w:r w:rsidRPr="008205CC">
              <w:rPr>
                <w:rFonts w:eastAsiaTheme="minorEastAsia"/>
                <w:b w:val="0"/>
                <w:bCs w:val="0"/>
              </w:rPr>
              <w:t>Geothermal gradient (overriding plate side)</w:t>
            </w:r>
          </w:p>
        </w:tc>
        <w:tc>
          <w:tcPr>
            <w:tcW w:w="4595" w:type="dxa"/>
          </w:tcPr>
          <w:p w14:paraId="6AE63DC9" w14:textId="77777777" w:rsidR="00340555" w:rsidRDefault="00340555" w:rsidP="00340555">
            <w:pPr>
              <w:spacing w:line="480" w:lineRule="auto"/>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 – 30 K/km (Earth)</w:t>
            </w:r>
          </w:p>
          <w:p w14:paraId="1DDD3BA3" w14:textId="08B67C6E" w:rsidR="00340555" w:rsidRDefault="00340555" w:rsidP="00340555">
            <w:pPr>
              <w:spacing w:line="480" w:lineRule="auto"/>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 xml:space="preserve">2 – </w:t>
            </w:r>
            <w:r w:rsidR="00427DD7">
              <w:rPr>
                <w:rFonts w:eastAsiaTheme="minorEastAsia"/>
              </w:rPr>
              <w:t>30</w:t>
            </w:r>
            <w:r>
              <w:rPr>
                <w:rFonts w:eastAsiaTheme="minorEastAsia"/>
              </w:rPr>
              <w:t xml:space="preserve"> K/km (Venus) </w:t>
            </w:r>
            <w:sdt>
              <w:sdtPr>
                <w:rPr>
                  <w:rFonts w:eastAsiaTheme="minorEastAsia"/>
                  <w:color w:val="000000"/>
                </w:rPr>
                <w:tag w:val="MENDELEY_CITATION_v3_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"/>
                <w:id w:val="1882901802"/>
                <w:placeholder>
                  <w:docPart w:val="A1E040EA4BD16340A6B1B39235BE0A9E"/>
                </w:placeholder>
              </w:sdtPr>
              <w:sdtEndPr/>
              <w:sdtContent>
                <w:r w:rsidRPr="00197553">
                  <w:rPr>
                    <w:rFonts w:eastAsiaTheme="minorEastAsia"/>
                    <w:color w:val="000000"/>
                  </w:rPr>
                  <w:t>(</w:t>
                </w:r>
                <w:proofErr w:type="spellStart"/>
                <w:r w:rsidRPr="00197553">
                  <w:rPr>
                    <w:rFonts w:eastAsiaTheme="minorEastAsia"/>
                    <w:color w:val="000000"/>
                  </w:rPr>
                  <w:t>Bjonnes</w:t>
                </w:r>
                <w:proofErr w:type="spellEnd"/>
                <w:r w:rsidRPr="00197553">
                  <w:rPr>
                    <w:rFonts w:eastAsiaTheme="minorEastAsia"/>
                    <w:color w:val="000000"/>
                  </w:rPr>
                  <w:t xml:space="preserve"> et al., 2021)</w:t>
                </w:r>
              </w:sdtContent>
            </w:sdt>
          </w:p>
        </w:tc>
      </w:tr>
      <w:tr w:rsidR="00340555" w14:paraId="17849CDD" w14:textId="77777777" w:rsidTr="0088007D">
        <w:trPr>
          <w:trHeight w:val="410"/>
        </w:trPr>
        <w:tc>
          <w:tcPr>
            <w:cnfStyle w:val="001000000000" w:firstRow="0" w:lastRow="0" w:firstColumn="1" w:lastColumn="0" w:oddVBand="0" w:evenVBand="0" w:oddHBand="0" w:evenHBand="0" w:firstRowFirstColumn="0" w:firstRowLastColumn="0" w:lastRowFirstColumn="0" w:lastRowLastColumn="0"/>
            <w:tcW w:w="2425" w:type="dxa"/>
          </w:tcPr>
          <w:p w14:paraId="4838B8DE" w14:textId="77777777" w:rsidR="00340555" w:rsidRPr="008205CC" w:rsidRDefault="00340555" w:rsidP="00340555">
            <w:pPr>
              <w:spacing w:line="480" w:lineRule="auto"/>
              <w:rPr>
                <w:rFonts w:eastAsiaTheme="minorEastAsia"/>
                <w:b w:val="0"/>
                <w:bCs w:val="0"/>
              </w:rPr>
            </w:pPr>
            <w:r w:rsidRPr="008205CC">
              <w:rPr>
                <w:rFonts w:eastAsiaTheme="minorEastAsia"/>
                <w:b w:val="0"/>
                <w:bCs w:val="0"/>
              </w:rPr>
              <w:t>Geothermal gradient (outboard plate side)</w:t>
            </w:r>
          </w:p>
        </w:tc>
        <w:tc>
          <w:tcPr>
            <w:tcW w:w="4595" w:type="dxa"/>
          </w:tcPr>
          <w:p w14:paraId="4318F48A" w14:textId="77777777" w:rsidR="00340555" w:rsidRDefault="00340555" w:rsidP="00340555">
            <w:pPr>
              <w:spacing w:line="480" w:lineRule="auto"/>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 – 30 K/km (Earth)</w:t>
            </w:r>
          </w:p>
          <w:p w14:paraId="2F6A2E72" w14:textId="0AC6CBBE" w:rsidR="00340555" w:rsidRDefault="00340555" w:rsidP="00340555">
            <w:pPr>
              <w:spacing w:line="480" w:lineRule="auto"/>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 xml:space="preserve">2 – </w:t>
            </w:r>
            <w:r w:rsidR="00427DD7">
              <w:rPr>
                <w:rFonts w:eastAsiaTheme="minorEastAsia"/>
              </w:rPr>
              <w:t>30</w:t>
            </w:r>
            <w:r>
              <w:rPr>
                <w:rFonts w:eastAsiaTheme="minorEastAsia"/>
              </w:rPr>
              <w:t xml:space="preserve"> K/km (Venus)</w:t>
            </w:r>
          </w:p>
        </w:tc>
      </w:tr>
      <w:tr w:rsidR="00340555" w14:paraId="3C0F2729" w14:textId="77777777" w:rsidTr="0088007D">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425" w:type="dxa"/>
          </w:tcPr>
          <w:p w14:paraId="55828EC5" w14:textId="77777777" w:rsidR="00340555" w:rsidRPr="008205CC" w:rsidRDefault="00340555" w:rsidP="00340555">
            <w:pPr>
              <w:spacing w:line="480" w:lineRule="auto"/>
              <w:rPr>
                <w:rFonts w:eastAsiaTheme="minorEastAsia"/>
                <w:b w:val="0"/>
                <w:bCs w:val="0"/>
              </w:rPr>
            </w:pPr>
            <w:r w:rsidRPr="008205CC">
              <w:rPr>
                <w:rFonts w:eastAsiaTheme="minorEastAsia"/>
                <w:b w:val="0"/>
                <w:bCs w:val="0"/>
              </w:rPr>
              <w:t>Slab length</w:t>
            </w:r>
          </w:p>
        </w:tc>
        <w:tc>
          <w:tcPr>
            <w:tcW w:w="4595" w:type="dxa"/>
          </w:tcPr>
          <w:p w14:paraId="0CABF628" w14:textId="77777777" w:rsidR="00340555" w:rsidRDefault="00340555" w:rsidP="00340555">
            <w:pPr>
              <w:keepNext/>
              <w:spacing w:line="480" w:lineRule="auto"/>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Based around the radius of corona</w:t>
            </w:r>
          </w:p>
        </w:tc>
      </w:tr>
    </w:tbl>
    <w:p w14:paraId="70E4490B" w14:textId="77777777" w:rsidR="0088007D" w:rsidRDefault="0088007D" w:rsidP="00340555">
      <w:pPr>
        <w:ind w:firstLine="540"/>
      </w:pPr>
    </w:p>
    <w:p w14:paraId="32F568A9" w14:textId="2DDC20D5" w:rsidR="00340555" w:rsidRDefault="00C560A9" w:rsidP="00340555">
      <w:pPr>
        <w:ind w:firstLine="540"/>
      </w:pPr>
      <w:r w:rsidRPr="00C560A9">
        <w:t xml:space="preserve">For computational simplicity, our current model assumes that the subducting slab is subducting at a constant angle. This assumption simplifies the model: a more accurate representation of a subducting slab would exhibit an increasing dipping angle with depth. The subducting lithosphere is therefore a curved shape that behaves as an elastic slab that is acted on by an end load and bending moment (D. Turcotte &amp; Schubert, 2014)). </w:t>
      </w:r>
      <w:r w:rsidRPr="00C560A9">
        <w:lastRenderedPageBreak/>
        <w:t>However, modeling a curved subducting slab would expand the explored parameter space. Also, assuming a subducting slab at a constant angle is sufficient for this study, as our primary goal is to detect the shallow portion of a subducted slab in the subsurface with gravity gradients. This will cause the optimization to identify the shallower dipping angles within the non-linear dipping slab. To understand the best fit model angle and depth sensitivity of our model, we ran our best fit analysis on a series of synthetic subducting slabs that change from a shallow angle to a steeper angle at different depths.</w:t>
      </w:r>
    </w:p>
    <w:p w14:paraId="0BBCEA4C" w14:textId="77777777" w:rsidR="00340555" w:rsidRDefault="00340555" w:rsidP="0088007D">
      <w:pPr>
        <w:keepNext/>
        <w:spacing w:line="240" w:lineRule="auto"/>
      </w:pPr>
      <w:r>
        <w:rPr>
          <w:noProof/>
        </w:rPr>
        <w:drawing>
          <wp:inline distT="0" distB="0" distL="0" distR="0" wp14:anchorId="57F39A8C" wp14:editId="5FC666BD">
            <wp:extent cx="5592726" cy="2383155"/>
            <wp:effectExtent l="0" t="0" r="0" b="4445"/>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rotWithShape="1">
                    <a:blip r:embed="rId23">
                      <a:extLst>
                        <a:ext uri="{28A0092B-C50C-407E-A947-70E740481C1C}">
                          <a14:useLocalDpi xmlns:a14="http://schemas.microsoft.com/office/drawing/2010/main" val="0"/>
                        </a:ext>
                      </a:extLst>
                    </a:blip>
                    <a:srcRect t="2437" b="4485"/>
                    <a:stretch/>
                  </pic:blipFill>
                  <pic:spPr bwMode="auto">
                    <a:xfrm>
                      <a:off x="0" y="0"/>
                      <a:ext cx="5600349" cy="2386403"/>
                    </a:xfrm>
                    <a:prstGeom prst="rect">
                      <a:avLst/>
                    </a:prstGeom>
                    <a:ln>
                      <a:noFill/>
                    </a:ln>
                    <a:extLst>
                      <a:ext uri="{53640926-AAD7-44D8-BBD7-CCE9431645EC}">
                        <a14:shadowObscured xmlns:a14="http://schemas.microsoft.com/office/drawing/2010/main"/>
                      </a:ext>
                    </a:extLst>
                  </pic:spPr>
                </pic:pic>
              </a:graphicData>
            </a:graphic>
          </wp:inline>
        </w:drawing>
      </w:r>
    </w:p>
    <w:p w14:paraId="69752359" w14:textId="2EBA9639" w:rsidR="00340555" w:rsidRDefault="00340555" w:rsidP="0088007D">
      <w:pPr>
        <w:spacing w:line="240" w:lineRule="auto"/>
      </w:pPr>
      <w:bookmarkStart w:id="58" w:name="_Ref103951901"/>
      <w:r>
        <w:t xml:space="preserve">Figure </w:t>
      </w:r>
      <w:fldSimple w:instr=" SEQ Figure \* ARABIC ">
        <w:r w:rsidR="006111B6">
          <w:rPr>
            <w:noProof/>
          </w:rPr>
          <w:t>15</w:t>
        </w:r>
      </w:fldSimple>
      <w:bookmarkEnd w:id="58"/>
      <w:r>
        <w:t>: Modeling a two-angle slab to understand the depth sensitivity of a gravity gradient (Right). Using our best fit model, we detect the shallower angle until the depth that the angle changes (D) reach to a depth of ~20 km.</w:t>
      </w:r>
    </w:p>
    <w:p w14:paraId="4721C267" w14:textId="752BBE02" w:rsidR="0088007D" w:rsidRDefault="0088007D" w:rsidP="0088007D">
      <w:pPr>
        <w:spacing w:line="240" w:lineRule="auto"/>
      </w:pPr>
    </w:p>
    <w:p w14:paraId="2A2555B4" w14:textId="7555A158" w:rsidR="0088007D" w:rsidRDefault="0088007D" w:rsidP="0088007D">
      <w:pPr>
        <w:spacing w:line="240" w:lineRule="auto"/>
      </w:pPr>
    </w:p>
    <w:p w14:paraId="711BADB1" w14:textId="77777777" w:rsidR="0088007D" w:rsidRDefault="0088007D" w:rsidP="0088007D">
      <w:pPr>
        <w:spacing w:line="240" w:lineRule="auto"/>
      </w:pPr>
    </w:p>
    <w:p w14:paraId="62DF6093" w14:textId="696EBD9A" w:rsidR="00C560A9" w:rsidRDefault="00C560A9" w:rsidP="00340555">
      <w:pPr>
        <w:ind w:firstLine="540"/>
        <w:rPr>
          <w:rFonts w:eastAsiaTheme="minorEastAsia"/>
        </w:rPr>
      </w:pPr>
      <w:r w:rsidRPr="00C560A9">
        <w:rPr>
          <w:rFonts w:eastAsiaTheme="minorEastAsia"/>
        </w:rPr>
        <w:t>We forward-modelled the gravitational attraction from a synthetic slab with two distinct slopes to understand the effects of non-linear slabs, and then we solved for best-fit angle for that subducting plate (Figure 15). The best fit analysis shows that the depth sensitivity is very shallow. The deeper angle of the two is only identified if the depth of the transition between the two angles is shallower than ~20 km. If the transition depth is in the first 250 km, then the modeled dipping angle predicts a slightly shallower angle than the actual dipping angle. So, the modeled dipping angle is sensitive to the first ~ 20-</w:t>
      </w:r>
      <w:r w:rsidRPr="00C560A9">
        <w:rPr>
          <w:rFonts w:eastAsiaTheme="minorEastAsia"/>
        </w:rPr>
        <w:lastRenderedPageBreak/>
        <w:t>30 km and will predict a shallower angle than the observed angle. This shallow depth sensitivity is a consequence of our use of gravity gradients (Figure 11).</w:t>
      </w:r>
    </w:p>
    <w:p w14:paraId="586CBAF9" w14:textId="6102026B" w:rsidR="00C560A9" w:rsidRDefault="00C560A9" w:rsidP="00340555">
      <w:pPr>
        <w:ind w:firstLine="540"/>
        <w:rPr>
          <w:rFonts w:eastAsiaTheme="minorEastAsia"/>
        </w:rPr>
      </w:pPr>
      <w:r w:rsidRPr="00C560A9">
        <w:rPr>
          <w:rFonts w:eastAsiaTheme="minorEastAsia"/>
        </w:rPr>
        <w:t>Once our observed gravity gradient profiles were calculated and our forward modeled slab gravity gradient profiles were created, we used optimization techniques to fit our forward model to the observed gravity gradients. This optimization was first carried out on the terrestrial ocean-ocean subduction zones previously listed, locations proposed to be subduction zones, and large coronae not associated with subduction to be used as a control group. The free parameter space explored consists of crustal thickness, dipping angle, the geothermal gradient on either side of the trench, and the slab length (Table 2). We allowed for different geothermal gradients on either side of the trench, as that is what is largely seen on Earth (Priestley et al., 2017). Two optimization techniques were utilized on our model to characterize terrestrial and Venusian subduction. First a two-dimensional grid search method was used to explore the parameter space of the model. This method assumed crustal thickness and crustal density, while exploring a wide range of values for dipping angle, slab length, and geothermal gradients. The second optimization technique utilized a particle swarm optimization that explored the parameter space of all free parameters simultaneously. For both optimization techniques we optimized for the lowest RMS misfit between the two gradients. RMS misfit function is as follows:</w:t>
      </w:r>
    </w:p>
    <w:p w14:paraId="1FD8E537" w14:textId="35AB7409" w:rsidR="00340555" w:rsidRPr="0088007D" w:rsidRDefault="00340555" w:rsidP="00683B66">
      <w:pPr>
        <w:ind w:firstLine="540"/>
        <w:rPr>
          <w:rFonts w:eastAsiaTheme="minorEastAsia"/>
        </w:rPr>
      </w:pPr>
      <m:oMathPara>
        <m:oMath>
          <m:r>
            <w:rPr>
              <w:rFonts w:ascii="Cambria Math" w:eastAsiaTheme="minorEastAsia" w:hAnsi="Cambria Math"/>
            </w:rPr>
            <m:t xml:space="preserve">RMS= </m:t>
          </m:r>
          <m:rad>
            <m:radPr>
              <m:degHide m:val="1"/>
              <m:ctrlPr>
                <w:rPr>
                  <w:rFonts w:ascii="Cambria Math" w:eastAsiaTheme="minorEastAsia" w:hAnsi="Cambria Math"/>
                  <w:i/>
                </w:rPr>
              </m:ctrlPr>
            </m:radPr>
            <m:deg/>
            <m:e>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begChr m:val="["/>
                              <m:endChr m:val="]"/>
                              <m:ctrlPr>
                                <w:rPr>
                                  <w:rFonts w:ascii="Cambria Math" w:eastAsiaTheme="minorEastAsia" w:hAnsi="Cambria Math" w:cstheme="minorBidi"/>
                                  <w:i/>
                                </w:rPr>
                              </m:ctrlPr>
                            </m:dPr>
                            <m:e>
                              <m:sSub>
                                <m:sSubPr>
                                  <m:ctrlPr>
                                    <w:rPr>
                                      <w:rFonts w:ascii="Cambria Math" w:eastAsiaTheme="minorEastAsia" w:hAnsi="Cambria Math"/>
                                      <w:i/>
                                    </w:rPr>
                                  </m:ctrlPr>
                                </m:sSubPr>
                                <m:e>
                                  <m:f>
                                    <m:fPr>
                                      <m:ctrlPr>
                                        <w:rPr>
                                          <w:rFonts w:ascii="Cambria Math" w:hAnsi="Cambria Math"/>
                                          <w:i/>
                                        </w:rPr>
                                      </m:ctrlPr>
                                    </m:fPr>
                                    <m:num>
                                      <m:r>
                                        <w:rPr>
                                          <w:rFonts w:ascii="Cambria Math" w:hAnsi="Cambria Math"/>
                                        </w:rPr>
                                        <m:t>∂g</m:t>
                                      </m:r>
                                    </m:num>
                                    <m:den>
                                      <m:r>
                                        <w:rPr>
                                          <w:rFonts w:ascii="Cambria Math" w:hAnsi="Cambria Math"/>
                                        </w:rPr>
                                        <m:t>∂x</m:t>
                                      </m:r>
                                    </m:den>
                                  </m:f>
                                </m:e>
                                <m:sub>
                                  <m:r>
                                    <w:rPr>
                                      <w:rFonts w:ascii="Cambria Math" w:eastAsiaTheme="minorEastAsia" w:hAnsi="Cambria Math"/>
                                    </w:rPr>
                                    <m:t>obs</m:t>
                                  </m:r>
                                </m:sub>
                              </m:sSub>
                              <m:r>
                                <w:rPr>
                                  <w:rFonts w:ascii="Cambria Math" w:eastAsiaTheme="minorEastAsia" w:hAnsi="Cambria Math"/>
                                </w:rPr>
                                <m:t>(i)-</m:t>
                              </m:r>
                              <m:sSub>
                                <m:sSubPr>
                                  <m:ctrlPr>
                                    <w:rPr>
                                      <w:rFonts w:ascii="Cambria Math" w:eastAsiaTheme="minorEastAsia" w:hAnsi="Cambria Math"/>
                                      <w:i/>
                                    </w:rPr>
                                  </m:ctrlPr>
                                </m:sSubPr>
                                <m:e>
                                  <m:f>
                                    <m:fPr>
                                      <m:ctrlPr>
                                        <w:rPr>
                                          <w:rFonts w:ascii="Cambria Math" w:hAnsi="Cambria Math"/>
                                          <w:i/>
                                        </w:rPr>
                                      </m:ctrlPr>
                                    </m:fPr>
                                    <m:num>
                                      <m:r>
                                        <w:rPr>
                                          <w:rFonts w:ascii="Cambria Math" w:hAnsi="Cambria Math"/>
                                        </w:rPr>
                                        <m:t>∂g</m:t>
                                      </m:r>
                                    </m:num>
                                    <m:den>
                                      <m:r>
                                        <w:rPr>
                                          <w:rFonts w:ascii="Cambria Math" w:hAnsi="Cambria Math"/>
                                        </w:rPr>
                                        <m:t>∂x</m:t>
                                      </m:r>
                                    </m:den>
                                  </m:f>
                                </m:e>
                                <m:sub>
                                  <m:r>
                                    <w:rPr>
                                      <w:rFonts w:ascii="Cambria Math" w:eastAsiaTheme="minorEastAsia" w:hAnsi="Cambria Math"/>
                                    </w:rPr>
                                    <m:t>model</m:t>
                                  </m:r>
                                </m:sub>
                              </m:sSub>
                              <m:r>
                                <w:rPr>
                                  <w:rFonts w:ascii="Cambria Math" w:eastAsiaTheme="minorEastAsia" w:hAnsi="Cambria Math"/>
                                </w:rPr>
                                <m:t>(i)</m:t>
                              </m:r>
                            </m:e>
                          </m:d>
                        </m:e>
                        <m:sup>
                          <m:r>
                            <w:rPr>
                              <w:rFonts w:ascii="Cambria Math" w:eastAsiaTheme="minorEastAsia" w:hAnsi="Cambria Math"/>
                            </w:rPr>
                            <m:t>2</m:t>
                          </m:r>
                        </m:sup>
                      </m:sSup>
                    </m:e>
                  </m:nary>
                </m:num>
                <m:den>
                  <m:r>
                    <w:rPr>
                      <w:rFonts w:ascii="Cambria Math" w:eastAsiaTheme="minorEastAsia" w:hAnsi="Cambria Math"/>
                    </w:rPr>
                    <m:t>N</m:t>
                  </m:r>
                </m:den>
              </m:f>
            </m:e>
          </m:rad>
          <m:r>
            <w:rPr>
              <w:rFonts w:ascii="Cambria Math" w:eastAsiaTheme="minorEastAsia" w:hAnsi="Cambria Math"/>
            </w:rPr>
            <m:t xml:space="preserve">     (6)</m:t>
          </m:r>
        </m:oMath>
      </m:oMathPara>
    </w:p>
    <w:p w14:paraId="272FA579" w14:textId="77777777" w:rsidR="0088007D" w:rsidRPr="00683B66" w:rsidRDefault="0088007D" w:rsidP="00683B66">
      <w:pPr>
        <w:ind w:firstLine="540"/>
        <w:rPr>
          <w:rFonts w:eastAsiaTheme="minorEastAsia"/>
        </w:rPr>
      </w:pPr>
    </w:p>
    <w:p w14:paraId="5EDE248D" w14:textId="77777777" w:rsidR="00340555" w:rsidRDefault="00340555" w:rsidP="0088007D">
      <w:pPr>
        <w:keepNext/>
        <w:spacing w:line="240" w:lineRule="auto"/>
        <w:jc w:val="center"/>
      </w:pPr>
      <w:r>
        <w:rPr>
          <w:noProof/>
        </w:rPr>
        <w:lastRenderedPageBreak/>
        <mc:AlternateContent>
          <mc:Choice Requires="wps">
            <w:drawing>
              <wp:anchor distT="0" distB="0" distL="114300" distR="114300" simplePos="0" relativeHeight="251661312" behindDoc="0" locked="0" layoutInCell="1" allowOverlap="1" wp14:anchorId="4AF07AE7" wp14:editId="591461E9">
                <wp:simplePos x="0" y="0"/>
                <wp:positionH relativeFrom="column">
                  <wp:posOffset>1792862</wp:posOffset>
                </wp:positionH>
                <wp:positionV relativeFrom="paragraph">
                  <wp:posOffset>1177047</wp:posOffset>
                </wp:positionV>
                <wp:extent cx="0" cy="856034"/>
                <wp:effectExtent l="12700" t="0" r="12700" b="20320"/>
                <wp:wrapNone/>
                <wp:docPr id="9" name="Straight Connector 9"/>
                <wp:cNvGraphicFramePr/>
                <a:graphic xmlns:a="http://schemas.openxmlformats.org/drawingml/2006/main">
                  <a:graphicData uri="http://schemas.microsoft.com/office/word/2010/wordprocessingShape">
                    <wps:wsp>
                      <wps:cNvCnPr/>
                      <wps:spPr>
                        <a:xfrm>
                          <a:off x="0" y="0"/>
                          <a:ext cx="0" cy="856034"/>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FDF2C" id="Straight Connector 9"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15pt,92.7pt" to="141.15pt,160.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" strokecolor="red" strokeweight="1.5pt">
                <v:stroke dashstyle="dash"/>
              </v:line>
            </w:pict>
          </mc:Fallback>
        </mc:AlternateContent>
      </w:r>
      <w:r>
        <w:rPr>
          <w:noProof/>
        </w:rPr>
        <mc:AlternateContent>
          <mc:Choice Requires="wps">
            <w:drawing>
              <wp:anchor distT="0" distB="0" distL="114300" distR="114300" simplePos="0" relativeHeight="251659264" behindDoc="0" locked="0" layoutInCell="1" allowOverlap="1" wp14:anchorId="6F3B9A67" wp14:editId="7DFD02E7">
                <wp:simplePos x="0" y="0"/>
                <wp:positionH relativeFrom="column">
                  <wp:posOffset>1792862</wp:posOffset>
                </wp:positionH>
                <wp:positionV relativeFrom="paragraph">
                  <wp:posOffset>515566</wp:posOffset>
                </wp:positionV>
                <wp:extent cx="0" cy="321013"/>
                <wp:effectExtent l="12700" t="0" r="12700" b="22225"/>
                <wp:wrapNone/>
                <wp:docPr id="11" name="Straight Connector 11"/>
                <wp:cNvGraphicFramePr/>
                <a:graphic xmlns:a="http://schemas.openxmlformats.org/drawingml/2006/main">
                  <a:graphicData uri="http://schemas.microsoft.com/office/word/2010/wordprocessingShape">
                    <wps:wsp>
                      <wps:cNvCnPr/>
                      <wps:spPr>
                        <a:xfrm>
                          <a:off x="0" y="0"/>
                          <a:ext cx="0" cy="321013"/>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B3652D" id="Straight Connector 1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15pt,40.6pt" to="141.15pt,6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" strokecolor="red" strokeweight="1.5pt">
                <v:stroke dashstyle="dash"/>
              </v:line>
            </w:pict>
          </mc:Fallback>
        </mc:AlternateContent>
      </w:r>
      <w:r>
        <w:rPr>
          <w:noProof/>
        </w:rPr>
        <mc:AlternateContent>
          <mc:Choice Requires="wps">
            <w:drawing>
              <wp:anchor distT="0" distB="0" distL="114300" distR="114300" simplePos="0" relativeHeight="251660288" behindDoc="0" locked="0" layoutInCell="1" allowOverlap="1" wp14:anchorId="67F57394" wp14:editId="6E656142">
                <wp:simplePos x="0" y="0"/>
                <wp:positionH relativeFrom="column">
                  <wp:posOffset>1792862</wp:posOffset>
                </wp:positionH>
                <wp:positionV relativeFrom="paragraph">
                  <wp:posOffset>2451681</wp:posOffset>
                </wp:positionV>
                <wp:extent cx="0" cy="815705"/>
                <wp:effectExtent l="12700" t="0" r="12700" b="22860"/>
                <wp:wrapNone/>
                <wp:docPr id="12" name="Straight Connector 12"/>
                <wp:cNvGraphicFramePr/>
                <a:graphic xmlns:a="http://schemas.openxmlformats.org/drawingml/2006/main">
                  <a:graphicData uri="http://schemas.microsoft.com/office/word/2010/wordprocessingShape">
                    <wps:wsp>
                      <wps:cNvCnPr/>
                      <wps:spPr>
                        <a:xfrm>
                          <a:off x="0" y="0"/>
                          <a:ext cx="0" cy="815705"/>
                        </a:xfrm>
                        <a:prstGeom prst="line">
                          <a:avLst/>
                        </a:prstGeom>
                        <a:ln w="19050">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DBFC63" id="Straight Connector 1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15pt,193.05pt" to="141.15pt,25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" strokecolor="red" strokeweight="1.5pt">
                <v:stroke dashstyle="dash"/>
              </v:line>
            </w:pict>
          </mc:Fallback>
        </mc:AlternateContent>
      </w:r>
      <w:r>
        <w:rPr>
          <w:noProof/>
        </w:rPr>
        <w:drawing>
          <wp:inline distT="0" distB="0" distL="0" distR="0" wp14:anchorId="4E886AD5" wp14:editId="42511F3B">
            <wp:extent cx="4572000" cy="3267075"/>
            <wp:effectExtent l="0" t="0" r="0" b="0"/>
            <wp:docPr id="1766985867" name="Picture 17669858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85867" name="Picture 1766985867"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572000" cy="3267075"/>
                    </a:xfrm>
                    <a:prstGeom prst="rect">
                      <a:avLst/>
                    </a:prstGeom>
                  </pic:spPr>
                </pic:pic>
              </a:graphicData>
            </a:graphic>
          </wp:inline>
        </w:drawing>
      </w:r>
    </w:p>
    <w:p w14:paraId="0B2D308F" w14:textId="72F5DB53" w:rsidR="00340555" w:rsidRDefault="00340555" w:rsidP="0088007D">
      <w:pPr>
        <w:spacing w:line="240" w:lineRule="auto"/>
      </w:pPr>
      <w:bookmarkStart w:id="59" w:name="_Ref104120830"/>
      <w:r>
        <w:t xml:space="preserve">Figure </w:t>
      </w:r>
      <w:fldSimple w:instr=" SEQ Figure \* ARABIC ">
        <w:r w:rsidR="006111B6">
          <w:rPr>
            <w:noProof/>
          </w:rPr>
          <w:t>16</w:t>
        </w:r>
      </w:fldSimple>
      <w:bookmarkEnd w:id="59"/>
      <w:r>
        <w:t xml:space="preserve">: Basalt-eclogite phase diagram with geothermal gradients </w:t>
      </w:r>
      <w:r w:rsidRPr="008A157E">
        <w:t xml:space="preserve">superimposed </w:t>
      </w:r>
      <w:sdt>
        <w:sdtPr>
          <w:rPr>
            <w:color w:val="000000"/>
          </w:rPr>
          <w:tag w:val="MENDELEY_CITATION_v3_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"/>
          <w:id w:val="1136757341"/>
          <w:placeholder>
            <w:docPart w:val="F4ACFDE507267D4D928AE09AA7CD8015"/>
          </w:placeholder>
        </w:sdtPr>
        <w:sdtEndPr/>
        <w:sdtContent>
          <w:r w:rsidRPr="00197553">
            <w:rPr>
              <w:color w:val="000000"/>
            </w:rPr>
            <w:t>(James et al., 2013)</w:t>
          </w:r>
        </w:sdtContent>
      </w:sdt>
      <w:r w:rsidRPr="008A157E">
        <w:t>.</w:t>
      </w:r>
      <w:r>
        <w:t xml:space="preserve"> The red line describes the depth that a rapidly dipping crustal slab would begin to transition from basalt to eclogite.</w:t>
      </w:r>
    </w:p>
    <w:p w14:paraId="220984ED" w14:textId="52696A06" w:rsidR="00340555" w:rsidRDefault="00340555" w:rsidP="0088007D">
      <w:pPr>
        <w:spacing w:line="240" w:lineRule="auto"/>
      </w:pPr>
    </w:p>
    <w:p w14:paraId="31154FCF" w14:textId="6C241301" w:rsidR="0088007D" w:rsidRDefault="0088007D" w:rsidP="0088007D">
      <w:pPr>
        <w:spacing w:line="240" w:lineRule="auto"/>
      </w:pPr>
    </w:p>
    <w:p w14:paraId="3EFA03AD" w14:textId="77777777" w:rsidR="0088007D" w:rsidRDefault="0088007D" w:rsidP="0088007D">
      <w:pPr>
        <w:spacing w:line="240" w:lineRule="auto"/>
      </w:pPr>
    </w:p>
    <w:p w14:paraId="4300CCAE" w14:textId="77777777" w:rsidR="00A730AF" w:rsidRDefault="00A730AF" w:rsidP="00A730AF">
      <w:pPr>
        <w:pStyle w:val="Heading3"/>
        <w:spacing w:line="480" w:lineRule="auto"/>
      </w:pPr>
      <w:bookmarkStart w:id="60" w:name="_Toc106116808"/>
      <w:r>
        <w:t>4.4 Eclogite’s Effect on Subduction</w:t>
      </w:r>
      <w:bookmarkEnd w:id="60"/>
    </w:p>
    <w:p w14:paraId="2607649D" w14:textId="084837D6" w:rsidR="00A730AF" w:rsidRDefault="00C560A9" w:rsidP="00855FE2">
      <w:pPr>
        <w:ind w:firstLine="540"/>
        <w:rPr>
          <w:rFonts w:eastAsiaTheme="minorEastAsia"/>
          <w:color w:val="000000" w:themeColor="text1"/>
        </w:rPr>
      </w:pPr>
      <w:r w:rsidRPr="00C560A9">
        <w:rPr>
          <w:rFonts w:eastAsiaTheme="minorEastAsia"/>
          <w:color w:val="000000" w:themeColor="text1"/>
        </w:rPr>
        <w:t xml:space="preserve">With a geothermal gradient of ~15 K/km or less on Venus, the crust could begin to undergo a phase change from basalt to eclogite (Figure 16). Also, during the initiation of slab subduction, the rapidly sinking crust could allow eclogite began to form at a shallower depth since the crust would still be at the relatively colder surface temperature. Because Venus has a hotter surface temperature than Earth, the phase change occurs at deeper depths and the solidus could prevent eclogite from forming if the geotherm is too large. The depths at which a subducting slab would be completely changed to eclogite would occur at ~50 km depth. With the shallow depth sensitivity of the gravity gradients, we do not expect our model to be sensitive the slab at this depth. However, crust could be experiencing the beginning of the transition to eclogite at shallower depths. To check for </w:t>
      </w:r>
      <w:r w:rsidRPr="00C560A9">
        <w:rPr>
          <w:rFonts w:eastAsiaTheme="minorEastAsia"/>
          <w:color w:val="000000" w:themeColor="text1"/>
        </w:rPr>
        <w:lastRenderedPageBreak/>
        <w:t>eclogite in the shallow subsurface, we ran our best fit model assuming a subducting crust made of eclogite (3600 kg/m3) and a basaltic crust containing some eclogite (3300 kg/m3). We can compare the RMS misfit values with the misfit value from the best fit that assumes a crustal density of basalt (3000 kg/m3).</w:t>
      </w:r>
    </w:p>
    <w:p w14:paraId="5592C3D0" w14:textId="7A6EEFCE" w:rsidR="0088007D" w:rsidRDefault="0088007D" w:rsidP="0088007D">
      <w:pPr>
        <w:spacing w:line="240" w:lineRule="auto"/>
        <w:ind w:firstLine="540"/>
        <w:rPr>
          <w:rFonts w:eastAsiaTheme="minorEastAsia"/>
          <w:color w:val="000000" w:themeColor="text1"/>
        </w:rPr>
      </w:pPr>
    </w:p>
    <w:p w14:paraId="29A50600" w14:textId="77777777" w:rsidR="0088007D" w:rsidRPr="00C560A9" w:rsidRDefault="0088007D" w:rsidP="0088007D">
      <w:pPr>
        <w:spacing w:line="240" w:lineRule="auto"/>
        <w:rPr>
          <w:rFonts w:eastAsiaTheme="minorEastAsia"/>
          <w:color w:val="000000" w:themeColor="text1"/>
        </w:rPr>
      </w:pPr>
    </w:p>
    <w:p w14:paraId="04AB8F0A" w14:textId="77777777" w:rsidR="00A730AF" w:rsidRDefault="00A730AF" w:rsidP="0088007D">
      <w:pPr>
        <w:pStyle w:val="Caption"/>
        <w:keepNext/>
        <w:jc w:val="center"/>
      </w:pPr>
      <w:r>
        <w:rPr>
          <w:noProof/>
        </w:rPr>
        <w:drawing>
          <wp:inline distT="0" distB="0" distL="0" distR="0" wp14:anchorId="0F680DF8" wp14:editId="7E7BBE79">
            <wp:extent cx="4951458" cy="3344333"/>
            <wp:effectExtent l="0" t="0" r="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rotWithShape="1">
                    <a:blip r:embed="rId25">
                      <a:extLst>
                        <a:ext uri="{28A0092B-C50C-407E-A947-70E740481C1C}">
                          <a14:useLocalDpi xmlns:a14="http://schemas.microsoft.com/office/drawing/2010/main" val="0"/>
                        </a:ext>
                      </a:extLst>
                    </a:blip>
                    <a:srcRect l="2330" t="3844" r="-4758" b="2855"/>
                    <a:stretch/>
                  </pic:blipFill>
                  <pic:spPr bwMode="auto">
                    <a:xfrm>
                      <a:off x="0" y="0"/>
                      <a:ext cx="5117322" cy="3456361"/>
                    </a:xfrm>
                    <a:prstGeom prst="rect">
                      <a:avLst/>
                    </a:prstGeom>
                    <a:ln>
                      <a:noFill/>
                    </a:ln>
                    <a:extLst>
                      <a:ext uri="{53640926-AAD7-44D8-BBD7-CCE9431645EC}">
                        <a14:shadowObscured xmlns:a14="http://schemas.microsoft.com/office/drawing/2010/main"/>
                      </a:ext>
                    </a:extLst>
                  </pic:spPr>
                </pic:pic>
              </a:graphicData>
            </a:graphic>
          </wp:inline>
        </w:drawing>
      </w:r>
    </w:p>
    <w:p w14:paraId="511593D4" w14:textId="4B723092" w:rsidR="00A730AF" w:rsidRDefault="00A730AF" w:rsidP="0088007D">
      <w:pPr>
        <w:spacing w:line="240" w:lineRule="auto"/>
      </w:pPr>
      <w:bookmarkStart w:id="61" w:name="_Ref104645805"/>
      <w:r>
        <w:t xml:space="preserve">Figure </w:t>
      </w:r>
      <w:fldSimple w:instr=" SEQ Figure \* ARABIC ">
        <w:r w:rsidR="006111B6">
          <w:rPr>
            <w:noProof/>
          </w:rPr>
          <w:t>17</w:t>
        </w:r>
      </w:fldSimple>
      <w:bookmarkEnd w:id="61"/>
      <w:r>
        <w:t xml:space="preserve">: </w:t>
      </w:r>
      <w:r w:rsidR="00C560A9">
        <w:t xml:space="preserve">Scatter plot of the geoid and topography values for the entire surface of Venus. Topography compensated at the Moho will result in a low GTR (the slope of the green line). More dynamically compensated topography or a thicker lithosphere will result in a higher </w:t>
      </w:r>
      <w:r w:rsidR="00C560A9" w:rsidRPr="00892683">
        <w:t>GTR</w:t>
      </w:r>
      <w:r w:rsidR="00C560A9">
        <w:t xml:space="preserve"> (the slope of the red line)</w:t>
      </w:r>
      <w:r w:rsidRPr="00892683">
        <w:t xml:space="preserve"> </w:t>
      </w:r>
      <w:sdt>
        <w:sdtPr>
          <w:rPr>
            <w:color w:val="000000"/>
          </w:rPr>
          <w:tag w:val="MENDELEY_CITATION_v3_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"/>
          <w:id w:val="307914049"/>
          <w:placeholder>
            <w:docPart w:val="6753B3E78E9CF949A803A185AE374CAC"/>
          </w:placeholder>
        </w:sdtPr>
        <w:sdtEndPr/>
        <w:sdtContent>
          <w:r w:rsidRPr="00197553">
            <w:rPr>
              <w:color w:val="000000"/>
            </w:rPr>
            <w:t>(James et al., 2013)</w:t>
          </w:r>
        </w:sdtContent>
      </w:sdt>
      <w:r w:rsidRPr="004727F6">
        <w:t>.</w:t>
      </w:r>
    </w:p>
    <w:p w14:paraId="5D58C1E6" w14:textId="77777777" w:rsidR="00855FE2" w:rsidRDefault="00855FE2" w:rsidP="0088007D">
      <w:pPr>
        <w:spacing w:line="240" w:lineRule="auto"/>
      </w:pPr>
    </w:p>
    <w:p w14:paraId="3A3AD45F" w14:textId="04F8DBC3" w:rsidR="00855FE2" w:rsidRDefault="00855FE2" w:rsidP="0088007D">
      <w:pPr>
        <w:spacing w:line="240" w:lineRule="auto"/>
      </w:pPr>
    </w:p>
    <w:p w14:paraId="5A136EF3" w14:textId="77777777" w:rsidR="00855FE2" w:rsidRDefault="00855FE2" w:rsidP="0088007D">
      <w:pPr>
        <w:spacing w:line="240" w:lineRule="auto"/>
      </w:pPr>
    </w:p>
    <w:p w14:paraId="7B0D4AE7" w14:textId="77777777" w:rsidR="00A730AF" w:rsidRDefault="00A730AF" w:rsidP="00A730AF">
      <w:pPr>
        <w:pStyle w:val="Heading3"/>
        <w:spacing w:line="480" w:lineRule="auto"/>
        <w:rPr>
          <w:rFonts w:eastAsiaTheme="minorEastAsia"/>
        </w:rPr>
      </w:pPr>
      <w:bookmarkStart w:id="62" w:name="_Toc106116809"/>
      <w:r w:rsidRPr="00056C67">
        <w:rPr>
          <w:rFonts w:eastAsiaTheme="minorEastAsia"/>
        </w:rPr>
        <w:t>4.</w:t>
      </w:r>
      <w:r>
        <w:rPr>
          <w:rFonts w:eastAsiaTheme="minorEastAsia"/>
        </w:rPr>
        <w:t>5</w:t>
      </w:r>
      <w:r w:rsidRPr="00056C67">
        <w:rPr>
          <w:rFonts w:eastAsiaTheme="minorEastAsia"/>
        </w:rPr>
        <w:t xml:space="preserve"> </w:t>
      </w:r>
      <w:r>
        <w:rPr>
          <w:rFonts w:eastAsiaTheme="minorEastAsia"/>
        </w:rPr>
        <w:t>Geoid Topography Ratios</w:t>
      </w:r>
      <w:bookmarkEnd w:id="62"/>
    </w:p>
    <w:p w14:paraId="00A02170" w14:textId="20E70A44" w:rsidR="00855FE2" w:rsidRDefault="008B4686" w:rsidP="00855FE2">
      <w:pPr>
        <w:ind w:firstLine="540"/>
        <w:rPr>
          <w:rFonts w:eastAsiaTheme="minorEastAsia"/>
        </w:rPr>
      </w:pPr>
      <w:r w:rsidRPr="008B4686">
        <w:rPr>
          <w:rFonts w:eastAsiaTheme="minorEastAsia"/>
        </w:rPr>
        <w:t xml:space="preserve">Geoid–topography ratios (GTR) are used to estimate the depths of compensation which can assist in interpreting the elastic lithosphere thickness, which can allow us to more accurately model subduction. A GTR is the least squares slope or linear regression of the geoid over the nearby topography. A higher GTR can be interpreted as being </w:t>
      </w:r>
      <w:r w:rsidRPr="008B4686">
        <w:rPr>
          <w:rFonts w:eastAsiaTheme="minorEastAsia"/>
        </w:rPr>
        <w:lastRenderedPageBreak/>
        <w:t>thermally compensated by mantle upwelling or a very thick lithosphere that rigidly supports a topographic load (</w:t>
      </w:r>
      <w:proofErr w:type="spellStart"/>
      <w:r w:rsidRPr="008B4686">
        <w:rPr>
          <w:rFonts w:eastAsiaTheme="minorEastAsia"/>
        </w:rPr>
        <w:t>Smrekar</w:t>
      </w:r>
      <w:proofErr w:type="spellEnd"/>
      <w:r w:rsidRPr="008B4686">
        <w:rPr>
          <w:rFonts w:eastAsiaTheme="minorEastAsia"/>
        </w:rPr>
        <w:t xml:space="preserve"> &amp; Phillips, 1991).  James et al., (2013) plotted the geoid and topography on the whole surface of Venus, identifying regions and their points to calculate the GTR which is the slope of the points (Figure 17). Regions like </w:t>
      </w:r>
      <w:proofErr w:type="spellStart"/>
      <w:r w:rsidRPr="008B4686">
        <w:rPr>
          <w:rFonts w:eastAsiaTheme="minorEastAsia"/>
        </w:rPr>
        <w:t>Atla</w:t>
      </w:r>
      <w:proofErr w:type="spellEnd"/>
      <w:r w:rsidRPr="008B4686">
        <w:rPr>
          <w:rFonts w:eastAsiaTheme="minorEastAsia"/>
        </w:rPr>
        <w:t xml:space="preserve"> and Beta Regio have some of the largest GTR values around ~20-30 m/km or higher. Since these locations are volcanic rises, it is interpreted that this topography is deeply compensated by the dynamic support of mantle plumes (Figure 18). Crustal highland regions like Maxell Montes, </w:t>
      </w:r>
      <w:proofErr w:type="spellStart"/>
      <w:r w:rsidRPr="008B4686">
        <w:rPr>
          <w:rFonts w:eastAsiaTheme="minorEastAsia"/>
        </w:rPr>
        <w:t>Ovda</w:t>
      </w:r>
      <w:proofErr w:type="spellEnd"/>
      <w:r w:rsidRPr="008B4686">
        <w:rPr>
          <w:rFonts w:eastAsiaTheme="minorEastAsia"/>
        </w:rPr>
        <w:t>, and Tellus Regio all have GTR values &lt;15 m/km. These regions all seem to have shallow crustal compensation depths meaning that isostatic compensation plays a stronger role in supporting the weight of topography in these regions.</w:t>
      </w:r>
    </w:p>
    <w:p w14:paraId="5A8190E4" w14:textId="77777777" w:rsidR="00295F3A" w:rsidRDefault="00295F3A" w:rsidP="00855FE2">
      <w:pPr>
        <w:ind w:firstLine="540"/>
        <w:rPr>
          <w:rFonts w:eastAsiaTheme="minorEastAsia"/>
        </w:rPr>
      </w:pPr>
    </w:p>
    <w:p w14:paraId="20C29513" w14:textId="77777777" w:rsidR="00295F3A" w:rsidRPr="002E5F00" w:rsidRDefault="00295F3A" w:rsidP="00295F3A">
      <w:pPr>
        <w:pStyle w:val="Caption"/>
        <w:jc w:val="center"/>
        <w:rPr>
          <w:iCs w:val="0"/>
        </w:rPr>
      </w:pPr>
      <w:r>
        <w:rPr>
          <w:noProof/>
        </w:rPr>
        <w:drawing>
          <wp:inline distT="0" distB="0" distL="0" distR="0" wp14:anchorId="4EA9A1DC" wp14:editId="5CB35EB8">
            <wp:extent cx="3970339" cy="2885225"/>
            <wp:effectExtent l="0" t="0" r="508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48806" cy="2942246"/>
                    </a:xfrm>
                    <a:prstGeom prst="rect">
                      <a:avLst/>
                    </a:prstGeom>
                  </pic:spPr>
                </pic:pic>
              </a:graphicData>
            </a:graphic>
          </wp:inline>
        </w:drawing>
      </w:r>
    </w:p>
    <w:p w14:paraId="63DDCA60" w14:textId="77777777" w:rsidR="00295F3A" w:rsidRDefault="00295F3A" w:rsidP="00295F3A">
      <w:pPr>
        <w:spacing w:line="240" w:lineRule="auto"/>
      </w:pPr>
      <w:bookmarkStart w:id="63" w:name="_Ref104645822"/>
      <w:r w:rsidRPr="002E640C">
        <w:t xml:space="preserve">Figure </w:t>
      </w:r>
      <w:fldSimple w:instr=" SEQ Figure \* ARABIC ">
        <w:r>
          <w:rPr>
            <w:noProof/>
          </w:rPr>
          <w:t>18</w:t>
        </w:r>
      </w:fldSimple>
      <w:bookmarkEnd w:id="63"/>
      <w:r w:rsidRPr="002E640C">
        <w:t>: GTR values for specific regions and features on Venus</w:t>
      </w:r>
      <w:r w:rsidRPr="00C560A9">
        <w:t xml:space="preserve"> </w:t>
      </w:r>
      <w:sdt>
        <w:sdtPr>
          <w:tag w:val="MENDELEY_CITATION_v3_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"/>
          <w:id w:val="-2024935522"/>
          <w:placeholder>
            <w:docPart w:val="03B3B17999256A40B4698A56638D5D82"/>
          </w:placeholder>
        </w:sdtPr>
        <w:sdtEndPr/>
        <w:sdtContent>
          <w:r>
            <w:rPr>
              <w:rFonts w:eastAsia="Times New Roman"/>
            </w:rPr>
            <w:t>(</w:t>
          </w:r>
          <w:proofErr w:type="spellStart"/>
          <w:r>
            <w:rPr>
              <w:rFonts w:eastAsia="Times New Roman"/>
            </w:rPr>
            <w:t>Smrekar</w:t>
          </w:r>
          <w:proofErr w:type="spellEnd"/>
          <w:r>
            <w:rPr>
              <w:rFonts w:eastAsia="Times New Roman"/>
            </w:rPr>
            <w:t xml:space="preserve"> &amp; Phillips, 1991b)</w:t>
          </w:r>
        </w:sdtContent>
      </w:sdt>
      <w:r>
        <w:t>.</w:t>
      </w:r>
    </w:p>
    <w:p w14:paraId="2AABED7D" w14:textId="77777777" w:rsidR="00295F3A" w:rsidRPr="002E640C" w:rsidRDefault="00295F3A" w:rsidP="00855FE2">
      <w:pPr>
        <w:ind w:firstLine="540"/>
        <w:rPr>
          <w:rFonts w:eastAsiaTheme="minorEastAsia"/>
        </w:rPr>
      </w:pPr>
    </w:p>
    <w:p w14:paraId="0196DBC3" w14:textId="77777777" w:rsidR="008B4686" w:rsidRDefault="008B4686" w:rsidP="008B4686">
      <w:pPr>
        <w:ind w:firstLine="540"/>
      </w:pPr>
      <w:r>
        <w:lastRenderedPageBreak/>
        <w:t>The GTR on either side of the trench should give insights to the elastic lithospheric thickness and therefore the geothermal gradient on either side of the trench. The presence of an active plume could interfere with this analysis, and in fact we expect that such a plume would have been present in the early stages of corona formation (</w:t>
      </w:r>
      <w:proofErr w:type="spellStart"/>
      <w:r>
        <w:t>Davaille</w:t>
      </w:r>
      <w:proofErr w:type="spellEnd"/>
      <w:r>
        <w:t xml:space="preserve"> et al., 2017b). We will use terrestrial ocean–ocean subduction zones as analogs to these proposed subduction features on Venus. On both the Venus’ and </w:t>
      </w:r>
      <w:proofErr w:type="gramStart"/>
      <w:r>
        <w:t>Earth’s ocean</w:t>
      </w:r>
      <w:proofErr w:type="gramEnd"/>
      <w:r>
        <w:t>–ocean subduction zone sites we will calculate the GTR values of both sides of the trench and compare values.</w:t>
      </w:r>
    </w:p>
    <w:p w14:paraId="04D62CD8" w14:textId="137984E9" w:rsidR="00A730AF" w:rsidRPr="00FA3598" w:rsidRDefault="008B4686" w:rsidP="008B4686">
      <w:pPr>
        <w:ind w:firstLine="540"/>
      </w:pPr>
      <w:r>
        <w:t xml:space="preserve">In hopes to use GTR values to further understand and predict the geothermal gradient near these trenches, we forward modeled synthetic GTRs from a range of top loaded elastic lithosphere thicknesses. The GTR is theoretically related to the geoid admittance spectrum </w:t>
      </w:r>
      <w:proofErr w:type="spellStart"/>
      <w:r>
        <w:t>Zl</w:t>
      </w:r>
      <w:proofErr w:type="spellEnd"/>
      <w:r>
        <w:t xml:space="preserve"> by (</w:t>
      </w:r>
      <w:proofErr w:type="spellStart"/>
      <w:r>
        <w:t>Wieczorek</w:t>
      </w:r>
      <w:proofErr w:type="spellEnd"/>
      <w:r>
        <w:t xml:space="preserve"> &amp; Phillips, 1997),</w:t>
      </w:r>
    </w:p>
    <w:p w14:paraId="27830BD9" w14:textId="13B5B8FD" w:rsidR="00A730AF" w:rsidRPr="00215583" w:rsidRDefault="00A730AF" w:rsidP="00A730AF">
      <w:pPr>
        <w:rPr>
          <w:rFonts w:eastAsiaTheme="minorEastAsia"/>
        </w:rPr>
      </w:pPr>
      <m:oMathPara>
        <m:oMath>
          <m:r>
            <w:rPr>
              <w:rFonts w:ascii="Cambria Math" w:eastAsiaTheme="minorEastAsia" w:hAnsi="Cambria Math"/>
            </w:rPr>
            <m:t>GTR=</m:t>
          </m:r>
          <m:nary>
            <m:naryPr>
              <m:chr m:val="∑"/>
              <m:limLoc m:val="undOvr"/>
              <m:supHide m:val="1"/>
              <m:ctrlPr>
                <w:rPr>
                  <w:rFonts w:ascii="Cambria Math" w:eastAsiaTheme="minorEastAsia" w:hAnsi="Cambria Math"/>
                  <w:i/>
                </w:rPr>
              </m:ctrlPr>
            </m:naryPr>
            <m:sub>
              <m:r>
                <w:rPr>
                  <w:rFonts w:ascii="Cambria Math" w:eastAsiaTheme="minorEastAsia" w:hAnsi="Cambria Math"/>
                </w:rPr>
                <m:t>l</m:t>
              </m:r>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l</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l</m:t>
                  </m:r>
                </m:sub>
              </m:sSub>
              <m:r>
                <w:rPr>
                  <w:rFonts w:ascii="Cambria Math" w:eastAsiaTheme="minorEastAsia" w:hAnsi="Cambria Math"/>
                </w:rPr>
                <m:t xml:space="preserve">     (7)</m:t>
              </m:r>
            </m:e>
          </m:nary>
        </m:oMath>
      </m:oMathPara>
    </w:p>
    <w:p w14:paraId="696A5234" w14:textId="77777777" w:rsidR="00A730AF" w:rsidRPr="00807341" w:rsidRDefault="00A730AF" w:rsidP="00A730AF">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l</m:t>
            </m:r>
          </m:sub>
        </m:sSub>
      </m:oMath>
      <w:r>
        <w:rPr>
          <w:rFonts w:eastAsiaTheme="minorEastAsia"/>
        </w:rPr>
        <w:t xml:space="preserve"> is described by</w:t>
      </w:r>
    </w:p>
    <w:p w14:paraId="2EE094F2" w14:textId="17D9EE26" w:rsidR="00A730AF" w:rsidRPr="004250C0" w:rsidRDefault="00196461" w:rsidP="00A730A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l</m:t>
              </m:r>
            </m:sub>
          </m:sSub>
          <m:r>
            <w:rPr>
              <w:rFonts w:ascii="Cambria Math" w:eastAsiaTheme="minorEastAsia" w:hAnsi="Cambria Math"/>
            </w:rPr>
            <m:t xml:space="preserve">= </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l</m:t>
                  </m:r>
                </m:sub>
                <m:sup>
                  <m:r>
                    <w:rPr>
                      <w:rFonts w:ascii="Cambria Math" w:eastAsiaTheme="minorEastAsia" w:hAnsi="Cambria Math"/>
                    </w:rPr>
                    <m:t>2</m:t>
                  </m:r>
                </m:sup>
              </m:sSubSup>
            </m:num>
            <m:den>
              <m:nary>
                <m:naryPr>
                  <m:chr m:val="∑"/>
                  <m:limLoc m:val="undOvr"/>
                  <m:supHide m:val="1"/>
                  <m:ctrlPr>
                    <w:rPr>
                      <w:rFonts w:ascii="Cambria Math" w:eastAsiaTheme="minorEastAsia" w:hAnsi="Cambria Math"/>
                      <w:i/>
                    </w:rPr>
                  </m:ctrlPr>
                </m:naryPr>
                <m:sub>
                  <m:r>
                    <w:rPr>
                      <w:rFonts w:ascii="Cambria Math" w:eastAsiaTheme="minorEastAsia" w:hAnsi="Cambria Math"/>
                    </w:rPr>
                    <m:t>l</m:t>
                  </m:r>
                </m:sub>
                <m:sup/>
                <m:e>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l</m:t>
                      </m:r>
                    </m:sub>
                    <m:sup>
                      <m:r>
                        <w:rPr>
                          <w:rFonts w:ascii="Cambria Math" w:eastAsiaTheme="minorEastAsia" w:hAnsi="Cambria Math"/>
                        </w:rPr>
                        <m:t>2</m:t>
                      </m:r>
                    </m:sup>
                  </m:sSubSup>
                </m:e>
              </m:nary>
            </m:den>
          </m:f>
          <m:r>
            <w:rPr>
              <w:rFonts w:ascii="Cambria Math" w:eastAsiaTheme="minorEastAsia" w:hAnsi="Cambria Math"/>
            </w:rPr>
            <m:t xml:space="preserve">     (8)</m:t>
          </m:r>
        </m:oMath>
      </m:oMathPara>
    </w:p>
    <w:p w14:paraId="78BECBA5" w14:textId="77777777" w:rsidR="00A730AF" w:rsidRDefault="00A730AF" w:rsidP="00A730AF">
      <w:pPr>
        <w:rPr>
          <w:rFonts w:eastAsiaTheme="minorEastAsia"/>
        </w:rPr>
      </w:pPr>
      <w:r>
        <w:rPr>
          <w:rFonts w:eastAsiaTheme="minorEastAsia"/>
        </w:rPr>
        <w:t xml:space="preserve">and the power spectrum is </w:t>
      </w:r>
    </w:p>
    <w:p w14:paraId="4A9780F0" w14:textId="076374C7" w:rsidR="00A730AF" w:rsidRPr="004B3655" w:rsidRDefault="00196461" w:rsidP="00A730AF">
      <w:pPr>
        <w:jc w:val="cente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l</m:t>
            </m:r>
          </m:sub>
          <m:sup>
            <m:r>
              <w:rPr>
                <w:rFonts w:ascii="Cambria Math" w:eastAsiaTheme="minorEastAsia" w:hAnsi="Cambria Math"/>
              </w:rPr>
              <m:t>2</m:t>
            </m:r>
          </m:sup>
        </m:sSubSup>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im</m:t>
            </m:r>
          </m:sub>
          <m:sup/>
          <m:e>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ilm</m:t>
                </m:r>
              </m:sub>
              <m:sup>
                <m:r>
                  <w:rPr>
                    <w:rFonts w:ascii="Cambria Math" w:eastAsiaTheme="minorEastAsia" w:hAnsi="Cambria Math"/>
                  </w:rPr>
                  <m:t>2</m:t>
                </m:r>
              </m:sup>
            </m:sSubSup>
          </m:e>
        </m:nary>
      </m:oMath>
      <w:r w:rsidR="00E14C38">
        <w:rPr>
          <w:rFonts w:eastAsiaTheme="minorEastAsia"/>
        </w:rPr>
        <w:t xml:space="preserve">     (9)</w:t>
      </w:r>
      <w:r w:rsidR="00A730AF">
        <w:rPr>
          <w:rFonts w:eastAsiaTheme="minorEastAsia"/>
        </w:rPr>
        <w:t>.</w:t>
      </w:r>
    </w:p>
    <w:p w14:paraId="2AE88D70" w14:textId="77777777" w:rsidR="008B4686" w:rsidRPr="00683B66" w:rsidRDefault="008B4686" w:rsidP="00683B66">
      <w:pPr>
        <w:rPr>
          <w:rFonts w:asciiTheme="minorHAnsi" w:eastAsiaTheme="minorEastAsia" w:hAnsiTheme="minorHAnsi" w:cstheme="minorHAnsi"/>
        </w:rPr>
      </w:pPr>
      <w:r w:rsidRPr="00683B66">
        <w:rPr>
          <w:rFonts w:asciiTheme="minorHAnsi" w:eastAsiaTheme="minorEastAsia" w:hAnsiTheme="minorHAnsi" w:cstheme="minorHAnsi"/>
        </w:rPr>
        <w:t>The admittance (</w:t>
      </w:r>
      <w:proofErr w:type="spellStart"/>
      <w:r w:rsidRPr="00683B66">
        <w:rPr>
          <w:rFonts w:asciiTheme="minorHAnsi" w:eastAsiaTheme="minorEastAsia" w:hAnsiTheme="minorHAnsi" w:cstheme="minorHAnsi"/>
        </w:rPr>
        <w:t>Z</w:t>
      </w:r>
      <w:r w:rsidRPr="00683B66">
        <w:rPr>
          <w:rFonts w:asciiTheme="minorHAnsi" w:eastAsiaTheme="minorEastAsia" w:hAnsiTheme="minorHAnsi" w:cstheme="minorHAnsi"/>
          <w:i/>
          <w:iCs/>
          <w:vertAlign w:val="subscript"/>
        </w:rPr>
        <w:t>l</w:t>
      </w:r>
      <w:proofErr w:type="spellEnd"/>
      <w:r w:rsidRPr="00683B66">
        <w:rPr>
          <w:rFonts w:asciiTheme="minorHAnsi" w:eastAsiaTheme="minorEastAsia" w:hAnsiTheme="minorHAnsi" w:cstheme="minorHAnsi"/>
        </w:rPr>
        <w:t xml:space="preserve">) is the relationship between the geoid and topography in the wavenumber domain and can be affected by the top-loading of the lithosphere or compensated deep in the subsurface by dynamic flow. A synthetic top-loaded lithosphere may be calculated using the methods from </w:t>
      </w:r>
      <w:sdt>
        <w:sdtPr>
          <w:rPr>
            <w:rFonts w:asciiTheme="minorHAnsi" w:eastAsiaTheme="minorEastAsia" w:hAnsiTheme="minorHAnsi" w:cstheme="minorHAnsi"/>
            <w:color w:val="000000"/>
          </w:rPr>
          <w:tag w:val="MENDELEY_CITATION_v3_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"/>
          <w:id w:val="-1757509279"/>
          <w:placeholder>
            <w:docPart w:val="65DDE610DBC66A4A8CD49E6026C1657D"/>
          </w:placeholder>
        </w:sdtPr>
        <w:sdtEndPr/>
        <w:sdtContent>
          <w:proofErr w:type="spellStart"/>
          <w:r w:rsidRPr="00683B66">
            <w:rPr>
              <w:rFonts w:asciiTheme="minorHAnsi" w:eastAsia="Times New Roman" w:hAnsiTheme="minorHAnsi" w:cstheme="minorHAnsi"/>
            </w:rPr>
            <w:t>Grott</w:t>
          </w:r>
          <w:proofErr w:type="spellEnd"/>
          <w:r w:rsidRPr="00683B66">
            <w:rPr>
              <w:rFonts w:asciiTheme="minorHAnsi" w:eastAsia="Times New Roman" w:hAnsiTheme="minorHAnsi" w:cstheme="minorHAnsi"/>
            </w:rPr>
            <w:t xml:space="preserve"> &amp; </w:t>
          </w:r>
          <w:proofErr w:type="spellStart"/>
          <w:r w:rsidRPr="00683B66">
            <w:rPr>
              <w:rFonts w:asciiTheme="minorHAnsi" w:eastAsia="Times New Roman" w:hAnsiTheme="minorHAnsi" w:cstheme="minorHAnsi"/>
            </w:rPr>
            <w:t>Wieczorek</w:t>
          </w:r>
          <w:proofErr w:type="spellEnd"/>
          <w:r w:rsidRPr="00683B66">
            <w:rPr>
              <w:rFonts w:asciiTheme="minorHAnsi" w:eastAsia="Times New Roman" w:hAnsiTheme="minorHAnsi" w:cstheme="minorHAnsi"/>
            </w:rPr>
            <w:t xml:space="preserve"> (2012)</w:t>
          </w:r>
        </w:sdtContent>
      </w:sdt>
      <w:r w:rsidRPr="00683B66">
        <w:rPr>
          <w:rFonts w:asciiTheme="minorHAnsi" w:eastAsiaTheme="minorEastAsia" w:hAnsiTheme="minorHAnsi" w:cstheme="minorHAnsi"/>
        </w:rPr>
        <w:t xml:space="preserve">. If the admittance </w:t>
      </w:r>
      <w:r w:rsidRPr="00683B66">
        <w:rPr>
          <w:rFonts w:asciiTheme="minorHAnsi" w:eastAsiaTheme="minorEastAsia" w:hAnsiTheme="minorHAnsi" w:cstheme="minorHAnsi"/>
        </w:rPr>
        <w:lastRenderedPageBreak/>
        <w:t xml:space="preserve">from dynamic topography is </w:t>
      </w:r>
      <w:proofErr w:type="spellStart"/>
      <w:r w:rsidRPr="00683B66">
        <w:rPr>
          <w:rFonts w:asciiTheme="minorHAnsi" w:eastAsiaTheme="minorEastAsia" w:hAnsiTheme="minorHAnsi" w:cstheme="minorHAnsi"/>
        </w:rPr>
        <w:t>Z</w:t>
      </w:r>
      <w:r w:rsidRPr="00683B66">
        <w:rPr>
          <w:rFonts w:asciiTheme="minorHAnsi" w:eastAsiaTheme="minorEastAsia" w:hAnsiTheme="minorHAnsi" w:cstheme="minorHAnsi"/>
          <w:vertAlign w:val="subscript"/>
        </w:rPr>
        <w:t>dyn</w:t>
      </w:r>
      <w:proofErr w:type="spellEnd"/>
      <w:r w:rsidRPr="00683B66">
        <w:rPr>
          <w:rFonts w:asciiTheme="minorHAnsi" w:eastAsiaTheme="minorEastAsia" w:hAnsiTheme="minorHAnsi" w:cstheme="minorHAnsi"/>
        </w:rPr>
        <w:t>, the synthetic admittance (</w:t>
      </w:r>
      <w:proofErr w:type="spellStart"/>
      <w:r w:rsidRPr="00683B66">
        <w:rPr>
          <w:rFonts w:asciiTheme="minorHAnsi" w:eastAsiaTheme="minorEastAsia" w:hAnsiTheme="minorHAnsi" w:cstheme="minorHAnsi"/>
        </w:rPr>
        <w:t>Z</w:t>
      </w:r>
      <w:r w:rsidRPr="00683B66">
        <w:rPr>
          <w:rFonts w:asciiTheme="minorHAnsi" w:eastAsiaTheme="minorEastAsia" w:hAnsiTheme="minorHAnsi" w:cstheme="minorHAnsi"/>
          <w:vertAlign w:val="subscript"/>
        </w:rPr>
        <w:t>l</w:t>
      </w:r>
      <w:proofErr w:type="spellEnd"/>
      <w:r w:rsidRPr="00683B66">
        <w:rPr>
          <w:rFonts w:asciiTheme="minorHAnsi" w:eastAsiaTheme="minorEastAsia" w:hAnsiTheme="minorHAnsi" w:cstheme="minorHAnsi"/>
        </w:rPr>
        <w:t>) for a superposition of dynamic topography and top loading is a weighted average of the two admittance spectra:</w:t>
      </w:r>
    </w:p>
    <w:p w14:paraId="3686D53C" w14:textId="66E321DA" w:rsidR="008B4686" w:rsidRPr="00683B66" w:rsidRDefault="00196461" w:rsidP="00683B66">
      <w:pPr>
        <w:rPr>
          <w:rFonts w:asciiTheme="minorHAnsi" w:eastAsiaTheme="minorEastAsia" w:hAnsiTheme="minorHAnsi" w:cstheme="minorHAnsi"/>
        </w:rPr>
      </w:pPr>
      <m:oMathPara>
        <m:oMath>
          <m:sSub>
            <m:sSubPr>
              <m:ctrlPr>
                <w:rPr>
                  <w:rFonts w:ascii="Cambria Math" w:eastAsiaTheme="minorEastAsia" w:hAnsi="Cambria Math" w:cstheme="minorHAnsi"/>
                  <w:i/>
                </w:rPr>
              </m:ctrlPr>
            </m:sSubPr>
            <m:e>
              <m:r>
                <w:rPr>
                  <w:rFonts w:ascii="Cambria Math" w:eastAsiaTheme="minorEastAsia" w:hAnsi="Cambria Math" w:cstheme="minorHAnsi"/>
                </w:rPr>
                <m:t>Z</m:t>
              </m:r>
            </m:e>
            <m:sub>
              <m:r>
                <w:rPr>
                  <w:rFonts w:ascii="Cambria Math" w:eastAsiaTheme="minorEastAsia" w:hAnsi="Cambria Math" w:cstheme="minorHAnsi"/>
                </w:rPr>
                <m:t>l</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Z</m:t>
              </m:r>
            </m:e>
            <m:sub>
              <m:r>
                <w:rPr>
                  <w:rFonts w:ascii="Cambria Math" w:eastAsiaTheme="minorEastAsia" w:hAnsi="Cambria Math" w:cstheme="minorHAnsi"/>
                </w:rPr>
                <m:t>top</m:t>
              </m:r>
            </m:sub>
          </m:sSub>
          <m:d>
            <m:dPr>
              <m:ctrlPr>
                <w:rPr>
                  <w:rFonts w:ascii="Cambria Math" w:eastAsiaTheme="minorEastAsia" w:hAnsi="Cambria Math" w:cstheme="minorHAnsi"/>
                  <w:i/>
                </w:rPr>
              </m:ctrlPr>
            </m:dPr>
            <m:e>
              <m:r>
                <w:rPr>
                  <w:rFonts w:ascii="Cambria Math" w:eastAsiaTheme="minorEastAsia" w:hAnsi="Cambria Math" w:cstheme="minorHAnsi"/>
                </w:rPr>
                <m:t>1-f</m:t>
              </m:r>
            </m:e>
          </m:d>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Z</m:t>
              </m:r>
            </m:e>
            <m:sub>
              <m:r>
                <w:rPr>
                  <w:rFonts w:ascii="Cambria Math" w:eastAsiaTheme="minorEastAsia" w:hAnsi="Cambria Math" w:cstheme="minorHAnsi"/>
                </w:rPr>
                <m:t>dyn</m:t>
              </m:r>
            </m:sub>
          </m:sSub>
          <m:d>
            <m:dPr>
              <m:ctrlPr>
                <w:rPr>
                  <w:rFonts w:ascii="Cambria Math" w:eastAsiaTheme="minorEastAsia" w:hAnsi="Cambria Math" w:cstheme="minorHAnsi"/>
                  <w:i/>
                </w:rPr>
              </m:ctrlPr>
            </m:dPr>
            <m:e>
              <m:r>
                <w:rPr>
                  <w:rFonts w:ascii="Cambria Math" w:eastAsiaTheme="minorEastAsia" w:hAnsi="Cambria Math" w:cstheme="minorHAnsi"/>
                </w:rPr>
                <m:t>f</m:t>
              </m:r>
            </m:e>
          </m:d>
          <m:r>
            <w:rPr>
              <w:rFonts w:ascii="Cambria Math" w:eastAsiaTheme="minorEastAsia" w:hAnsi="Cambria Math" w:cstheme="minorHAnsi"/>
            </w:rPr>
            <m:t xml:space="preserve">      (10)</m:t>
          </m:r>
        </m:oMath>
      </m:oMathPara>
    </w:p>
    <w:p w14:paraId="6DAF2693" w14:textId="77777777" w:rsidR="008B4686" w:rsidRPr="00683B66" w:rsidRDefault="008B4686" w:rsidP="00683B66">
      <w:pPr>
        <w:rPr>
          <w:rFonts w:asciiTheme="minorHAnsi" w:eastAsiaTheme="minorEastAsia" w:hAnsiTheme="minorHAnsi" w:cstheme="minorHAnsi"/>
        </w:rPr>
      </w:pPr>
      <w:r w:rsidRPr="00683B66">
        <w:rPr>
          <w:rFonts w:asciiTheme="minorHAnsi" w:eastAsiaTheme="minorEastAsia" w:hAnsiTheme="minorHAnsi" w:cstheme="minorHAnsi"/>
        </w:rPr>
        <w:t>where f is the ratio of topographic power associated with top loading and deep compensation. If the topographic power of top loading and dynamic topography are assumed to have a similar spectral slope for simplicity’s sake, the expected GTR for combined top loading and dynamic topography is also simply a weighted average:</w:t>
      </w:r>
    </w:p>
    <w:p w14:paraId="7367D60D" w14:textId="3A953821" w:rsidR="008B4686" w:rsidRPr="00683B66" w:rsidRDefault="008B4686" w:rsidP="00683B66">
      <w:pPr>
        <w:rPr>
          <w:rFonts w:asciiTheme="minorHAnsi" w:eastAsiaTheme="minorEastAsia" w:hAnsiTheme="minorHAnsi" w:cstheme="minorHAnsi"/>
        </w:rPr>
      </w:pPr>
      <m:oMathPara>
        <m:oMath>
          <m:r>
            <w:rPr>
              <w:rFonts w:ascii="Cambria Math" w:eastAsiaTheme="minorEastAsia" w:hAnsi="Cambria Math" w:cstheme="minorHAnsi"/>
            </w:rPr>
            <m:t>GTR=</m:t>
          </m:r>
          <m:sSub>
            <m:sSubPr>
              <m:ctrlPr>
                <w:rPr>
                  <w:rFonts w:ascii="Cambria Math" w:eastAsiaTheme="minorEastAsia" w:hAnsi="Cambria Math" w:cstheme="minorHAnsi"/>
                  <w:i/>
                </w:rPr>
              </m:ctrlPr>
            </m:sSubPr>
            <m:e>
              <m:r>
                <w:rPr>
                  <w:rFonts w:ascii="Cambria Math" w:eastAsiaTheme="minorEastAsia" w:hAnsi="Cambria Math" w:cstheme="minorHAnsi"/>
                </w:rPr>
                <m:t>GTR</m:t>
              </m:r>
            </m:e>
            <m:sub>
              <m:r>
                <w:rPr>
                  <w:rFonts w:ascii="Cambria Math" w:eastAsiaTheme="minorEastAsia" w:hAnsi="Cambria Math" w:cstheme="minorHAnsi"/>
                </w:rPr>
                <m:t>top</m:t>
              </m:r>
            </m:sub>
          </m:sSub>
          <m:d>
            <m:dPr>
              <m:ctrlPr>
                <w:rPr>
                  <w:rFonts w:ascii="Cambria Math" w:eastAsiaTheme="minorEastAsia" w:hAnsi="Cambria Math" w:cstheme="minorHAnsi"/>
                  <w:i/>
                </w:rPr>
              </m:ctrlPr>
            </m:dPr>
            <m:e>
              <m:r>
                <w:rPr>
                  <w:rFonts w:ascii="Cambria Math" w:eastAsiaTheme="minorEastAsia" w:hAnsi="Cambria Math" w:cstheme="minorHAnsi"/>
                </w:rPr>
                <m:t>1-f</m:t>
              </m:r>
            </m:e>
          </m:d>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GTR</m:t>
              </m:r>
            </m:e>
            <m:sub>
              <m:r>
                <w:rPr>
                  <w:rFonts w:ascii="Cambria Math" w:eastAsiaTheme="minorEastAsia" w:hAnsi="Cambria Math" w:cstheme="minorHAnsi"/>
                </w:rPr>
                <m:t>dyn</m:t>
              </m:r>
            </m:sub>
          </m:sSub>
          <m:d>
            <m:dPr>
              <m:ctrlPr>
                <w:rPr>
                  <w:rFonts w:ascii="Cambria Math" w:eastAsiaTheme="minorEastAsia" w:hAnsi="Cambria Math" w:cstheme="minorHAnsi"/>
                  <w:i/>
                </w:rPr>
              </m:ctrlPr>
            </m:dPr>
            <m:e>
              <m:r>
                <w:rPr>
                  <w:rFonts w:ascii="Cambria Math" w:eastAsiaTheme="minorEastAsia" w:hAnsi="Cambria Math" w:cstheme="minorHAnsi"/>
                </w:rPr>
                <m:t>f</m:t>
              </m:r>
            </m:e>
          </m:d>
          <m:r>
            <w:rPr>
              <w:rFonts w:ascii="Cambria Math" w:eastAsiaTheme="minorEastAsia" w:hAnsi="Cambria Math" w:cstheme="minorHAnsi"/>
            </w:rPr>
            <m:t xml:space="preserve">     (11)</m:t>
          </m:r>
        </m:oMath>
      </m:oMathPara>
    </w:p>
    <w:p w14:paraId="718BAC47" w14:textId="77777777" w:rsidR="008B4686" w:rsidRPr="00683B66" w:rsidRDefault="008B4686" w:rsidP="00683B66">
      <w:pPr>
        <w:rPr>
          <w:rFonts w:asciiTheme="minorHAnsi" w:hAnsiTheme="minorHAnsi" w:cstheme="minorHAnsi"/>
        </w:rPr>
      </w:pPr>
      <w:r w:rsidRPr="00683B66">
        <w:rPr>
          <w:rFonts w:asciiTheme="minorHAnsi" w:eastAsiaTheme="minorEastAsia" w:hAnsiTheme="minorHAnsi" w:cstheme="minorHAnsi"/>
        </w:rPr>
        <w:t>We know that GTR from dynamic topography is ~40.</w:t>
      </w:r>
      <w:r w:rsidRPr="00683B66">
        <w:rPr>
          <w:rFonts w:asciiTheme="minorHAnsi" w:hAnsiTheme="minorHAnsi" w:cstheme="minorHAnsi"/>
        </w:rPr>
        <w:t xml:space="preserve"> </w:t>
      </w:r>
    </w:p>
    <w:p w14:paraId="343F4A2C" w14:textId="165D0DDE" w:rsidR="00A730AF" w:rsidRPr="00683B66" w:rsidRDefault="008B4686" w:rsidP="00683B66">
      <w:pPr>
        <w:ind w:firstLine="720"/>
        <w:rPr>
          <w:rFonts w:asciiTheme="minorHAnsi" w:hAnsiTheme="minorHAnsi" w:cstheme="minorHAnsi"/>
        </w:rPr>
      </w:pPr>
      <w:r w:rsidRPr="00683B66">
        <w:rPr>
          <w:rFonts w:asciiTheme="minorHAnsi" w:eastAsiaTheme="minorEastAsia" w:hAnsiTheme="minorHAnsi" w:cstheme="minorHAnsi"/>
        </w:rPr>
        <w:t>Similarly, the observed GTR at these subduction zone sites will be due to a combination of top loaded lithosphere and deeply compensated topography. Due to the long wavelength effect of deep subsurface compensation, the GTR on both sides of the trench will be affected nearly equally. Thus, the difference between the observed GTRs on either side of the trench will be due to differences in the elastic thickness on either side of the trench and while we cannot</w:t>
      </w:r>
      <w:r w:rsidRPr="00683B66">
        <w:rPr>
          <w:rFonts w:asciiTheme="minorHAnsi" w:hAnsiTheme="minorHAnsi" w:cstheme="minorHAnsi"/>
        </w:rPr>
        <w:t xml:space="preserve"> </w:t>
      </w:r>
      <w:r w:rsidRPr="00683B66">
        <w:rPr>
          <w:rFonts w:asciiTheme="minorHAnsi" w:eastAsiaTheme="minorEastAsia" w:hAnsiTheme="minorHAnsi" w:cstheme="minorHAnsi"/>
        </w:rPr>
        <w:t>accurately quantify lithospheric thickness or geothermal gradient using this method, we can compare them and tell which side is larger. We will then explore the GTRs of different theoretical lithospheres to give insights into the observed GTRs at these subduction zones.</w:t>
      </w:r>
    </w:p>
    <w:p w14:paraId="2646A94F" w14:textId="77777777" w:rsidR="002E640C" w:rsidRDefault="002E640C" w:rsidP="00855FE2">
      <w:pPr>
        <w:spacing w:line="240" w:lineRule="auto"/>
        <w:rPr>
          <w:rFonts w:eastAsiaTheme="minorEastAsia"/>
        </w:rPr>
      </w:pPr>
    </w:p>
    <w:p w14:paraId="7FD9FEE8" w14:textId="77777777" w:rsidR="002E640C" w:rsidRDefault="002E640C" w:rsidP="00855FE2">
      <w:pPr>
        <w:keepNext/>
        <w:spacing w:line="240" w:lineRule="auto"/>
      </w:pPr>
      <w:r>
        <w:rPr>
          <w:noProof/>
        </w:rPr>
        <w:lastRenderedPageBreak/>
        <w:drawing>
          <wp:anchor distT="0" distB="0" distL="114300" distR="114300" simplePos="0" relativeHeight="251663360" behindDoc="0" locked="0" layoutInCell="1" allowOverlap="1" wp14:anchorId="66DB6D3E" wp14:editId="689E858C">
            <wp:simplePos x="0" y="0"/>
            <wp:positionH relativeFrom="column">
              <wp:posOffset>-1103313</wp:posOffset>
            </wp:positionH>
            <wp:positionV relativeFrom="paragraph">
              <wp:posOffset>1688783</wp:posOffset>
            </wp:positionV>
            <wp:extent cx="7580376" cy="4206240"/>
            <wp:effectExtent l="0" t="0" r="0" b="0"/>
            <wp:wrapTopAndBottom/>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rotWithShape="1">
                    <a:blip r:embed="rId27" cstate="print">
                      <a:extLst>
                        <a:ext uri="{28A0092B-C50C-407E-A947-70E740481C1C}">
                          <a14:useLocalDpi xmlns:a14="http://schemas.microsoft.com/office/drawing/2010/main" val="0"/>
                        </a:ext>
                      </a:extLst>
                    </a:blip>
                    <a:srcRect l="1" t="-588" r="-1343" b="49940"/>
                    <a:stretch/>
                  </pic:blipFill>
                  <pic:spPr bwMode="auto">
                    <a:xfrm rot="16200000">
                      <a:off x="0" y="0"/>
                      <a:ext cx="7580376" cy="4206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1507DC" w14:textId="0DE7AB98" w:rsidR="002E640C" w:rsidRPr="0080082A" w:rsidRDefault="002E640C" w:rsidP="00855FE2">
      <w:pPr>
        <w:spacing w:line="240" w:lineRule="auto"/>
      </w:pPr>
      <w:bookmarkStart w:id="64" w:name="_Ref104645874"/>
      <w:r>
        <w:t xml:space="preserve">Figure </w:t>
      </w:r>
      <w:fldSimple w:instr=" SEQ Figure \* ARABIC ">
        <w:r w:rsidR="006111B6">
          <w:rPr>
            <w:noProof/>
          </w:rPr>
          <w:t>19</w:t>
        </w:r>
      </w:fldSimple>
      <w:bookmarkEnd w:id="64"/>
      <w:r w:rsidR="00855FE2">
        <w:rPr>
          <w:noProof/>
        </w:rPr>
        <w:t>A</w:t>
      </w:r>
      <w:r>
        <w:t xml:space="preserve">: Terrestrial subduction zone misfits between observed data and synthetic modeled gravity using actual parameter values (Left) and best- fit solutions (Right). </w:t>
      </w:r>
    </w:p>
    <w:p w14:paraId="7BAD5990" w14:textId="6669E315" w:rsidR="00855FE2" w:rsidRDefault="00855FE2" w:rsidP="00855FE2">
      <w:pPr>
        <w:spacing w:line="240" w:lineRule="auto"/>
      </w:pPr>
      <w:r>
        <w:rPr>
          <w:noProof/>
        </w:rPr>
        <w:lastRenderedPageBreak/>
        <w:drawing>
          <wp:anchor distT="0" distB="0" distL="114300" distR="114300" simplePos="0" relativeHeight="251674624" behindDoc="0" locked="0" layoutInCell="1" allowOverlap="1" wp14:anchorId="6548531D" wp14:editId="0753E9F0">
            <wp:simplePos x="0" y="0"/>
            <wp:positionH relativeFrom="column">
              <wp:posOffset>-1000125</wp:posOffset>
            </wp:positionH>
            <wp:positionV relativeFrom="paragraph">
              <wp:posOffset>1875790</wp:posOffset>
            </wp:positionV>
            <wp:extent cx="7321550" cy="3928745"/>
            <wp:effectExtent l="0" t="0" r="953" b="0"/>
            <wp:wrapTopAndBottom/>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rotWithShape="1">
                    <a:blip r:embed="rId27" cstate="print">
                      <a:extLst>
                        <a:ext uri="{28A0092B-C50C-407E-A947-70E740481C1C}">
                          <a14:useLocalDpi xmlns:a14="http://schemas.microsoft.com/office/drawing/2010/main" val="0"/>
                        </a:ext>
                      </a:extLst>
                    </a:blip>
                    <a:srcRect l="-2218" t="50409" r="-651"/>
                    <a:stretch/>
                  </pic:blipFill>
                  <pic:spPr bwMode="auto">
                    <a:xfrm rot="16200000">
                      <a:off x="0" y="0"/>
                      <a:ext cx="7321550" cy="3928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116F46" w14:textId="41AECAA5" w:rsidR="00855FE2" w:rsidRPr="0080082A" w:rsidRDefault="00855FE2" w:rsidP="00855FE2">
      <w:pPr>
        <w:spacing w:line="240" w:lineRule="auto"/>
      </w:pPr>
      <w:r>
        <w:t xml:space="preserve">Figure </w:t>
      </w:r>
      <w:fldSimple w:instr=" SEQ Figure \* ARABIC ">
        <w:r>
          <w:rPr>
            <w:noProof/>
          </w:rPr>
          <w:t>19</w:t>
        </w:r>
      </w:fldSimple>
      <w:r>
        <w:rPr>
          <w:noProof/>
        </w:rPr>
        <w:t>B</w:t>
      </w:r>
      <w:r>
        <w:t xml:space="preserve">: Terrestrial subduction zone misfits between observed data and synthetic modeled gravity using actual parameter values (Left) and best- fit solutions (Right). </w:t>
      </w:r>
    </w:p>
    <w:p w14:paraId="7BE85CC1" w14:textId="77777777" w:rsidR="00855FE2" w:rsidRDefault="00855FE2" w:rsidP="00855FE2">
      <w:pPr>
        <w:pStyle w:val="Heading1"/>
        <w:spacing w:line="480" w:lineRule="auto"/>
      </w:pPr>
      <w:bookmarkStart w:id="65" w:name="_Toc106116810"/>
      <w:r>
        <w:lastRenderedPageBreak/>
        <w:t xml:space="preserve">CHAPTER </w:t>
      </w:r>
      <w:r w:rsidR="002E640C">
        <w:t>5</w:t>
      </w:r>
      <w:bookmarkEnd w:id="65"/>
      <w:r w:rsidR="002E640C">
        <w:t xml:space="preserve"> </w:t>
      </w:r>
    </w:p>
    <w:p w14:paraId="547F81C0" w14:textId="303C6A54" w:rsidR="002E640C" w:rsidRDefault="00855FE2" w:rsidP="00855FE2">
      <w:pPr>
        <w:pStyle w:val="Heading2"/>
        <w:spacing w:line="480" w:lineRule="auto"/>
      </w:pPr>
      <w:bookmarkStart w:id="66" w:name="_Toc106116811"/>
      <w:r>
        <w:t>Results</w:t>
      </w:r>
      <w:bookmarkEnd w:id="66"/>
    </w:p>
    <w:p w14:paraId="18C7EC4A" w14:textId="77777777" w:rsidR="00855FE2" w:rsidRPr="00855FE2" w:rsidRDefault="00855FE2" w:rsidP="00855FE2"/>
    <w:p w14:paraId="3AA1867B" w14:textId="3D4B1242" w:rsidR="002E640C" w:rsidRDefault="002E640C" w:rsidP="00855FE2">
      <w:pPr>
        <w:pStyle w:val="Heading3"/>
        <w:spacing w:line="480" w:lineRule="auto"/>
      </w:pPr>
      <w:bookmarkStart w:id="67" w:name="_Toc106116812"/>
      <w:r>
        <w:t>5.1 Terrestrial Subduction Zone Misfit</w:t>
      </w:r>
      <w:bookmarkEnd w:id="67"/>
    </w:p>
    <w:p w14:paraId="6BE418D9" w14:textId="6C66AF04" w:rsidR="00683B66" w:rsidRDefault="00936273" w:rsidP="00683B66">
      <w:r>
        <w:t xml:space="preserve">        </w:t>
      </w:r>
      <w:r w:rsidR="00683B66">
        <w:t xml:space="preserve">In the process of fitting the gravity gradient from a modeled subducting slab to the observed terrestrial Bouguer gravity gradients, we want to quantify the difference between the best-fit solution and the actual known values for these subducting slab variables. This will establish a threshold of what will be considered a good fit when applying the best-fit model to Venus’s subduction zones. To do this we compared the best-fit solution RMS misfit values with the RMS misfit based on known input variables of that subduction zone. The known dipping angle used came from the average dipping angle down to a depth of 100 km (Figure 8) and geothermal gradient comes from lithospheric thicknesses. Comparing these two RMS misfits helps us understand the acceptable range of RMS values and account for overfitting that may cause the best fit solution to vary from the actual (Figure 19). There is an ~0.3 </w:t>
      </w:r>
      <w:proofErr w:type="spellStart"/>
      <w:r w:rsidR="00683B66">
        <w:t>Eötvös</w:t>
      </w:r>
      <w:proofErr w:type="spellEnd"/>
      <w:r w:rsidR="00683B66">
        <w:t xml:space="preserve"> RMS difference between the best fits and actual value misfits. Therefore, when we attempt to model subduction zones on Venus for which the true slab parameters are unknown, we will consider ~0.3 </w:t>
      </w:r>
      <w:proofErr w:type="spellStart"/>
      <w:r w:rsidR="00683B66">
        <w:t>Eötvös</w:t>
      </w:r>
      <w:proofErr w:type="spellEnd"/>
      <w:r w:rsidR="00683B66">
        <w:t xml:space="preserve"> to be a plausible level of misfit.</w:t>
      </w:r>
    </w:p>
    <w:p w14:paraId="5B60EEAD" w14:textId="289A33F8" w:rsidR="00936273" w:rsidRDefault="00683B66" w:rsidP="00683B66">
      <w:pPr>
        <w:ind w:firstLine="720"/>
      </w:pPr>
      <w:r>
        <w:t xml:space="preserve">When comparing the accuracy of the best-fit solution values for dipping angle and geothermal gradient, we find that the interpreted dipping angle’s accuracy varies within a wide but acceptable range. This wider range is due to the limitation of fitting a synthetic gravity gradient signal of a linear slab to that of an actual subducting slab dipping at an angle that increases with depth. However, the best-fit geothermal gradient values align </w:t>
      </w:r>
      <w:r>
        <w:lastRenderedPageBreak/>
        <w:t xml:space="preserve">well with the actual values with an average percent error of 6%. The RMS best-fit misfit values for these terrestrial sites range from 0.06-0.5 </w:t>
      </w:r>
      <w:proofErr w:type="spellStart"/>
      <w:r>
        <w:t>Eötvös</w:t>
      </w:r>
      <w:proofErr w:type="spellEnd"/>
      <w:r>
        <w:t>. See Table 3 (blue) for best-fit model parameters and values.</w:t>
      </w:r>
    </w:p>
    <w:p w14:paraId="30B14588" w14:textId="77777777" w:rsidR="00936273" w:rsidRDefault="00936273" w:rsidP="00855FE2">
      <w:pPr>
        <w:spacing w:line="240" w:lineRule="auto"/>
      </w:pPr>
    </w:p>
    <w:p w14:paraId="4A9480D8" w14:textId="77777777" w:rsidR="00683B66" w:rsidRDefault="00683B66" w:rsidP="00855FE2">
      <w:pPr>
        <w:spacing w:line="240" w:lineRule="auto"/>
        <w:ind w:firstLine="720"/>
        <w:rPr>
          <w:rFonts w:eastAsiaTheme="minorEastAsia"/>
          <w:color w:val="000000" w:themeColor="text1"/>
        </w:rPr>
      </w:pPr>
      <w:bookmarkStart w:id="68" w:name="_Ref104979360"/>
    </w:p>
    <w:p w14:paraId="630273F4" w14:textId="291946F7" w:rsidR="00683B66" w:rsidRDefault="00683B66" w:rsidP="00855FE2">
      <w:pPr>
        <w:spacing w:line="240" w:lineRule="auto"/>
      </w:pPr>
      <w:r>
        <w:rPr>
          <w:noProof/>
        </w:rPr>
        <w:drawing>
          <wp:inline distT="0" distB="0" distL="0" distR="0" wp14:anchorId="2E84A09C" wp14:editId="512911C3">
            <wp:extent cx="2480553" cy="2444171"/>
            <wp:effectExtent l="0" t="0" r="0" b="0"/>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82853" cy="2446438"/>
                    </a:xfrm>
                    <a:prstGeom prst="rect">
                      <a:avLst/>
                    </a:prstGeom>
                  </pic:spPr>
                </pic:pic>
              </a:graphicData>
            </a:graphic>
          </wp:inline>
        </w:drawing>
      </w:r>
      <w:r>
        <w:t xml:space="preserve">      </w:t>
      </w:r>
      <w:r>
        <w:rPr>
          <w:noProof/>
        </w:rPr>
        <w:drawing>
          <wp:inline distT="0" distB="0" distL="0" distR="0" wp14:anchorId="271EB129" wp14:editId="082F7823">
            <wp:extent cx="2697145" cy="2510898"/>
            <wp:effectExtent l="0" t="0" r="0" b="381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97145" cy="2510898"/>
                    </a:xfrm>
                    <a:prstGeom prst="rect">
                      <a:avLst/>
                    </a:prstGeom>
                  </pic:spPr>
                </pic:pic>
              </a:graphicData>
            </a:graphic>
          </wp:inline>
        </w:drawing>
      </w:r>
    </w:p>
    <w:p w14:paraId="70274B67" w14:textId="48C08935" w:rsidR="00683B66" w:rsidRDefault="00683B66" w:rsidP="00855FE2">
      <w:pPr>
        <w:keepNext/>
        <w:spacing w:line="240" w:lineRule="auto"/>
      </w:pPr>
      <w:r>
        <w:rPr>
          <w:noProof/>
        </w:rPr>
        <w:drawing>
          <wp:inline distT="0" distB="0" distL="0" distR="0" wp14:anchorId="30CB8581" wp14:editId="4A0AF5EE">
            <wp:extent cx="2567940" cy="2530276"/>
            <wp:effectExtent l="0" t="0" r="0" b="0"/>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69078" cy="2531398"/>
                    </a:xfrm>
                    <a:prstGeom prst="rect">
                      <a:avLst/>
                    </a:prstGeom>
                  </pic:spPr>
                </pic:pic>
              </a:graphicData>
            </a:graphic>
          </wp:inline>
        </w:drawing>
      </w:r>
      <w:r>
        <w:t xml:space="preserve">       </w:t>
      </w:r>
      <w:r>
        <w:rPr>
          <w:noProof/>
        </w:rPr>
        <w:drawing>
          <wp:inline distT="0" distB="0" distL="0" distR="0" wp14:anchorId="091BE8E5" wp14:editId="07091462">
            <wp:extent cx="2589287" cy="2525111"/>
            <wp:effectExtent l="0" t="0" r="1905" b="254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00386" cy="2535935"/>
                    </a:xfrm>
                    <a:prstGeom prst="rect">
                      <a:avLst/>
                    </a:prstGeom>
                  </pic:spPr>
                </pic:pic>
              </a:graphicData>
            </a:graphic>
          </wp:inline>
        </w:drawing>
      </w:r>
    </w:p>
    <w:p w14:paraId="1D5C842F" w14:textId="77777777" w:rsidR="00855FE2" w:rsidRDefault="00855FE2" w:rsidP="00855FE2">
      <w:pPr>
        <w:keepNext/>
        <w:spacing w:line="240" w:lineRule="auto"/>
      </w:pPr>
    </w:p>
    <w:p w14:paraId="768FF228" w14:textId="65A2D105" w:rsidR="00936273" w:rsidRDefault="00936273" w:rsidP="00855FE2">
      <w:pPr>
        <w:spacing w:line="240" w:lineRule="auto"/>
      </w:pPr>
      <w:r>
        <w:t xml:space="preserve">Figure </w:t>
      </w:r>
      <w:fldSimple w:instr=" SEQ Figure \* ARABIC ">
        <w:r w:rsidR="006111B6">
          <w:rPr>
            <w:noProof/>
          </w:rPr>
          <w:t>20</w:t>
        </w:r>
      </w:fldSimple>
      <w:bookmarkEnd w:id="68"/>
      <w:r>
        <w:t>: (</w:t>
      </w:r>
      <w:r w:rsidR="008F5B57" w:rsidRPr="008F5B57">
        <w:t>Left) RMS misfit plots of Artemis (Top) and Quetzalpetlatl (Bottom). (Right) Grid search of geotherms on both sides of the trench. Notice that for both trenches, the grid search of geotherms show a best-fit with a higher overriding plate geotherm. This is consistent with a thinner lithosphere.</w:t>
      </w:r>
    </w:p>
    <w:p w14:paraId="06BB52B7" w14:textId="77777777" w:rsidR="00936273" w:rsidRDefault="00936273" w:rsidP="002E640C">
      <w:pPr>
        <w:ind w:firstLine="720"/>
      </w:pPr>
    </w:p>
    <w:p w14:paraId="39AA425C" w14:textId="77777777" w:rsidR="002E640C" w:rsidRDefault="002E640C" w:rsidP="002E640C">
      <w:pPr>
        <w:pStyle w:val="Heading3"/>
        <w:spacing w:line="480" w:lineRule="auto"/>
      </w:pPr>
      <w:bookmarkStart w:id="69" w:name="_Toc106116813"/>
      <w:r>
        <w:lastRenderedPageBreak/>
        <w:t>5.2 Potential Venus Subduction Zones and Coronae Misfits</w:t>
      </w:r>
      <w:bookmarkEnd w:id="69"/>
    </w:p>
    <w:p w14:paraId="6E53DE49" w14:textId="772924A6" w:rsidR="002E640C" w:rsidRDefault="008F5B57" w:rsidP="008F5B57">
      <w:pPr>
        <w:ind w:firstLine="720"/>
      </w:pPr>
      <w:r w:rsidRPr="008F5B57">
        <w:t xml:space="preserve">Performing this model optimization on both trenches associated and not associated with subduction resulted in distinct results. For the locations associated with subduction (Table 3 in orange), either there was a good fit with a low RMS misfit and the best-fit values for angle and geothermal gradient or the RMS misfit was higher, and the subduction angle was very low. All but two of these sites had an RMS misfit &lt; 0.1 </w:t>
      </w:r>
      <w:proofErr w:type="spellStart"/>
      <w:r w:rsidRPr="008F5B57">
        <w:t>Eötvös</w:t>
      </w:r>
      <w:proofErr w:type="spellEnd"/>
      <w:r w:rsidRPr="008F5B57">
        <w:t>. For the other Coronae not associated (Table 3 in yellow), the misfit was also high with the angle mostly optimized close to zero. The best-fit geotherms shows a trend of a higher overriding plate geotherm at terrestrial and Venus’s subduction zones. The average slab density for these best fits show that the terrestrial subducting slabs are denser than the surrounding mantle by ~100 kg/ m3. The Venus sites that appear to be subducting slabs also have a positive density anomaly but around ~70-90 kg/ m3.</w:t>
      </w:r>
    </w:p>
    <w:p w14:paraId="006FEB85" w14:textId="77777777" w:rsidR="00206885" w:rsidRPr="00C83628" w:rsidRDefault="00206885" w:rsidP="008F5B57">
      <w:pPr>
        <w:ind w:firstLine="720"/>
      </w:pPr>
    </w:p>
    <w:p w14:paraId="17F29EB8" w14:textId="76824099" w:rsidR="0058462B" w:rsidRDefault="0058462B" w:rsidP="00206885">
      <w:pPr>
        <w:spacing w:line="240" w:lineRule="auto"/>
      </w:pPr>
      <w:r w:rsidRPr="00206885">
        <w:t xml:space="preserve">Table </w:t>
      </w:r>
      <w:fldSimple w:instr=" SEQ Table \* ARABIC ">
        <w:r w:rsidR="00981FD6">
          <w:rPr>
            <w:noProof/>
          </w:rPr>
          <w:t>3</w:t>
        </w:r>
      </w:fldSimple>
      <w:r w:rsidRPr="00206885">
        <w:t>: Best-fit Model results for Venus possible subduction zones (orange), corona not associated with subduction (purple), and terrestrial ocean-ocean subduction zones(blue). GTR calculates for Venus possible subduction zones and terrestrial ocean-ocean subduction zones. For terrestrial geothermal gradients, the actual observed values based on lithospheric thickness calculations (Priestley et al., 2017)</w:t>
      </w:r>
      <w:r w:rsidR="00206885" w:rsidRPr="00206885">
        <w:t xml:space="preserve"> are in parenthesis.</w:t>
      </w:r>
    </w:p>
    <w:p w14:paraId="1B3EBDF0" w14:textId="77777777" w:rsidR="00206885" w:rsidRPr="00206885" w:rsidRDefault="00206885" w:rsidP="00206885">
      <w:pPr>
        <w:spacing w:line="240" w:lineRule="auto"/>
      </w:pPr>
    </w:p>
    <w:tbl>
      <w:tblPr>
        <w:tblStyle w:val="PlainTable3"/>
        <w:tblW w:w="8083" w:type="dxa"/>
        <w:tblInd w:w="270" w:type="dxa"/>
        <w:tblLook w:val="04A0" w:firstRow="1" w:lastRow="0" w:firstColumn="1" w:lastColumn="0" w:noHBand="0" w:noVBand="1"/>
      </w:tblPr>
      <w:tblGrid>
        <w:gridCol w:w="1565"/>
        <w:gridCol w:w="869"/>
        <w:gridCol w:w="956"/>
        <w:gridCol w:w="1043"/>
        <w:gridCol w:w="956"/>
        <w:gridCol w:w="869"/>
        <w:gridCol w:w="869"/>
        <w:gridCol w:w="956"/>
      </w:tblGrid>
      <w:tr w:rsidR="00981FD6" w14:paraId="229FE095" w14:textId="77777777" w:rsidTr="00EE180F">
        <w:trPr>
          <w:cnfStyle w:val="100000000000" w:firstRow="1" w:lastRow="0" w:firstColumn="0" w:lastColumn="0" w:oddVBand="0" w:evenVBand="0" w:oddHBand="0" w:evenHBand="0" w:firstRowFirstColumn="0" w:firstRowLastColumn="0" w:lastRowFirstColumn="0" w:lastRowLastColumn="0"/>
          <w:cantSplit/>
          <w:trHeight w:val="2656"/>
        </w:trPr>
        <w:tc>
          <w:tcPr>
            <w:cnfStyle w:val="001000000100" w:firstRow="0" w:lastRow="0" w:firstColumn="1" w:lastColumn="0" w:oddVBand="0" w:evenVBand="0" w:oddHBand="0" w:evenHBand="0" w:firstRowFirstColumn="1" w:firstRowLastColumn="0" w:lastRowFirstColumn="0" w:lastRowLastColumn="0"/>
            <w:tcW w:w="1565" w:type="dxa"/>
            <w:tcBorders>
              <w:right w:val="single" w:sz="4" w:space="0" w:color="FFFFFF" w:themeColor="background1"/>
            </w:tcBorders>
            <w:shd w:val="clear" w:color="auto" w:fill="D9D9D9" w:themeFill="background1" w:themeFillShade="D9"/>
            <w:textDirection w:val="btLr"/>
          </w:tcPr>
          <w:p w14:paraId="22839719" w14:textId="77777777" w:rsidR="002E640C" w:rsidRDefault="002E640C" w:rsidP="009660C9">
            <w:pPr>
              <w:spacing w:line="276" w:lineRule="auto"/>
              <w:ind w:left="113" w:right="113"/>
              <w:jc w:val="center"/>
              <w:rPr>
                <w:b w:val="0"/>
                <w:bCs w:val="0"/>
                <w:caps w:val="0"/>
              </w:rPr>
            </w:pPr>
          </w:p>
          <w:p w14:paraId="2D48683C" w14:textId="77777777" w:rsidR="002E640C" w:rsidRDefault="002E640C" w:rsidP="009660C9">
            <w:pPr>
              <w:spacing w:line="276" w:lineRule="auto"/>
              <w:ind w:left="113" w:right="113"/>
              <w:jc w:val="center"/>
            </w:pPr>
            <w:r>
              <w:t>S</w:t>
            </w:r>
            <w:r>
              <w:rPr>
                <w:caps w:val="0"/>
              </w:rPr>
              <w:t>ite</w:t>
            </w:r>
          </w:p>
        </w:tc>
        <w:tc>
          <w:tcPr>
            <w:tcW w:w="869" w:type="dxa"/>
            <w:tcBorders>
              <w:left w:val="single" w:sz="4" w:space="0" w:color="FFFFFF" w:themeColor="background1"/>
              <w:right w:val="single" w:sz="4" w:space="0" w:color="FFFFFF" w:themeColor="background1"/>
            </w:tcBorders>
            <w:shd w:val="clear" w:color="auto" w:fill="D9D9D9" w:themeFill="background1" w:themeFillShade="D9"/>
            <w:textDirection w:val="btLr"/>
          </w:tcPr>
          <w:p w14:paraId="4DD38A95" w14:textId="77777777" w:rsidR="002E640C" w:rsidRDefault="002E640C" w:rsidP="009660C9">
            <w:pPr>
              <w:spacing w:line="276" w:lineRule="auto"/>
              <w:ind w:left="113" w:right="113"/>
              <w:jc w:val="center"/>
              <w:cnfStyle w:val="100000000000" w:firstRow="1" w:lastRow="0" w:firstColumn="0" w:lastColumn="0" w:oddVBand="0" w:evenVBand="0" w:oddHBand="0" w:evenHBand="0" w:firstRowFirstColumn="0" w:firstRowLastColumn="0" w:lastRowFirstColumn="0" w:lastRowLastColumn="0"/>
              <w:rPr>
                <w:b w:val="0"/>
                <w:bCs w:val="0"/>
              </w:rPr>
            </w:pPr>
            <w:r>
              <w:rPr>
                <w:caps w:val="0"/>
              </w:rPr>
              <w:t>RMS Best-fit Misfit</w:t>
            </w:r>
          </w:p>
          <w:p w14:paraId="4778463A" w14:textId="77777777" w:rsidR="002E640C" w:rsidRDefault="002E640C" w:rsidP="009660C9">
            <w:pPr>
              <w:spacing w:line="276" w:lineRule="auto"/>
              <w:ind w:left="113" w:right="113"/>
              <w:jc w:val="center"/>
              <w:cnfStyle w:val="100000000000" w:firstRow="1" w:lastRow="0" w:firstColumn="0" w:lastColumn="0" w:oddVBand="0" w:evenVBand="0" w:oddHBand="0" w:evenHBand="0" w:firstRowFirstColumn="0" w:firstRowLastColumn="0" w:lastRowFirstColumn="0" w:lastRowLastColumn="0"/>
            </w:pPr>
            <w:r>
              <w:rPr>
                <w:caps w:val="0"/>
              </w:rPr>
              <w:t>(</w:t>
            </w:r>
            <w:proofErr w:type="spellStart"/>
            <w:r w:rsidRPr="00D24F32">
              <w:rPr>
                <w:caps w:val="0"/>
              </w:rPr>
              <w:t>Eötvös</w:t>
            </w:r>
            <w:proofErr w:type="spellEnd"/>
            <w:r>
              <w:rPr>
                <w:caps w:val="0"/>
              </w:rPr>
              <w:t>)</w:t>
            </w:r>
          </w:p>
        </w:tc>
        <w:tc>
          <w:tcPr>
            <w:tcW w:w="956" w:type="dxa"/>
            <w:tcBorders>
              <w:left w:val="single" w:sz="4" w:space="0" w:color="FFFFFF" w:themeColor="background1"/>
              <w:right w:val="single" w:sz="4" w:space="0" w:color="FFFFFF" w:themeColor="background1"/>
            </w:tcBorders>
            <w:shd w:val="clear" w:color="auto" w:fill="D9D9D9" w:themeFill="background1" w:themeFillShade="D9"/>
            <w:textDirection w:val="btLr"/>
          </w:tcPr>
          <w:p w14:paraId="6C2AFF93" w14:textId="77777777" w:rsidR="002E640C" w:rsidRDefault="002E640C" w:rsidP="009660C9">
            <w:pPr>
              <w:spacing w:line="276" w:lineRule="auto"/>
              <w:ind w:left="113" w:right="113"/>
              <w:jc w:val="center"/>
              <w:cnfStyle w:val="100000000000" w:firstRow="1" w:lastRow="0" w:firstColumn="0" w:lastColumn="0" w:oddVBand="0" w:evenVBand="0" w:oddHBand="0" w:evenHBand="0" w:firstRowFirstColumn="0" w:firstRowLastColumn="0" w:lastRowFirstColumn="0" w:lastRowLastColumn="0"/>
              <w:rPr>
                <w:b w:val="0"/>
                <w:bCs w:val="0"/>
              </w:rPr>
            </w:pPr>
            <w:r>
              <w:rPr>
                <w:caps w:val="0"/>
              </w:rPr>
              <w:t xml:space="preserve">Best-fit </w:t>
            </w:r>
            <w:r>
              <w:t>A</w:t>
            </w:r>
            <w:r>
              <w:rPr>
                <w:caps w:val="0"/>
              </w:rPr>
              <w:t>ngle</w:t>
            </w:r>
          </w:p>
          <w:p w14:paraId="489BA8CE" w14:textId="77777777" w:rsidR="002E640C" w:rsidRDefault="002E640C" w:rsidP="009660C9">
            <w:pPr>
              <w:spacing w:line="276" w:lineRule="auto"/>
              <w:ind w:left="113" w:right="113"/>
              <w:jc w:val="center"/>
              <w:cnfStyle w:val="100000000000" w:firstRow="1" w:lastRow="0" w:firstColumn="0" w:lastColumn="0" w:oddVBand="0" w:evenVBand="0" w:oddHBand="0" w:evenHBand="0" w:firstRowFirstColumn="0" w:firstRowLastColumn="0" w:lastRowFirstColumn="0" w:lastRowLastColumn="0"/>
            </w:pPr>
            <w:r>
              <w:t>(</w:t>
            </w:r>
            <w:r>
              <w:rPr>
                <w:rFonts w:ascii="Symbol" w:eastAsia="Symbol" w:hAnsi="Symbol" w:cs="Symbol"/>
              </w:rPr>
              <w:sym w:font="Symbol" w:char="F0B0"/>
            </w:r>
            <w:r>
              <w:t>)</w:t>
            </w:r>
          </w:p>
        </w:tc>
        <w:tc>
          <w:tcPr>
            <w:tcW w:w="1043" w:type="dxa"/>
            <w:tcBorders>
              <w:left w:val="single" w:sz="4" w:space="0" w:color="FFFFFF" w:themeColor="background1"/>
              <w:right w:val="single" w:sz="4" w:space="0" w:color="FFFFFF" w:themeColor="background1"/>
            </w:tcBorders>
            <w:shd w:val="clear" w:color="auto" w:fill="D9D9D9" w:themeFill="background1" w:themeFillShade="D9"/>
            <w:textDirection w:val="btLr"/>
          </w:tcPr>
          <w:p w14:paraId="16A7D129" w14:textId="77777777" w:rsidR="002E640C" w:rsidRDefault="002E640C" w:rsidP="009660C9">
            <w:pPr>
              <w:spacing w:line="276" w:lineRule="auto"/>
              <w:ind w:left="113" w:right="113"/>
              <w:jc w:val="center"/>
              <w:cnfStyle w:val="100000000000" w:firstRow="1" w:lastRow="0" w:firstColumn="0" w:lastColumn="0" w:oddVBand="0" w:evenVBand="0" w:oddHBand="0" w:evenHBand="0" w:firstRowFirstColumn="0" w:firstRowLastColumn="0" w:lastRowFirstColumn="0" w:lastRowLastColumn="0"/>
            </w:pPr>
            <w:r>
              <w:rPr>
                <w:caps w:val="0"/>
              </w:rPr>
              <w:t>Best-fit Overridin</w:t>
            </w:r>
            <w:r>
              <w:rPr>
                <w:b w:val="0"/>
                <w:bCs w:val="0"/>
                <w:caps w:val="0"/>
              </w:rPr>
              <w:t>g</w:t>
            </w:r>
            <w:r>
              <w:rPr>
                <w:caps w:val="0"/>
              </w:rPr>
              <w:t xml:space="preserve"> Plate Geotherm (K/km)</w:t>
            </w:r>
          </w:p>
        </w:tc>
        <w:tc>
          <w:tcPr>
            <w:tcW w:w="956" w:type="dxa"/>
            <w:tcBorders>
              <w:left w:val="single" w:sz="4" w:space="0" w:color="FFFFFF" w:themeColor="background1"/>
              <w:right w:val="single" w:sz="4" w:space="0" w:color="FFFFFF" w:themeColor="background1"/>
            </w:tcBorders>
            <w:shd w:val="clear" w:color="auto" w:fill="D9D9D9" w:themeFill="background1" w:themeFillShade="D9"/>
            <w:textDirection w:val="btLr"/>
          </w:tcPr>
          <w:p w14:paraId="3F0FE211" w14:textId="77777777" w:rsidR="002E640C" w:rsidRDefault="002E640C" w:rsidP="009660C9">
            <w:pPr>
              <w:spacing w:line="276" w:lineRule="auto"/>
              <w:ind w:left="113" w:right="113"/>
              <w:jc w:val="center"/>
              <w:cnfStyle w:val="100000000000" w:firstRow="1" w:lastRow="0" w:firstColumn="0" w:lastColumn="0" w:oddVBand="0" w:evenVBand="0" w:oddHBand="0" w:evenHBand="0" w:firstRowFirstColumn="0" w:firstRowLastColumn="0" w:lastRowFirstColumn="0" w:lastRowLastColumn="0"/>
            </w:pPr>
            <w:r>
              <w:rPr>
                <w:caps w:val="0"/>
              </w:rPr>
              <w:t xml:space="preserve">Best-fit </w:t>
            </w:r>
            <w:r>
              <w:t>O</w:t>
            </w:r>
            <w:r>
              <w:rPr>
                <w:caps w:val="0"/>
              </w:rPr>
              <w:t>utboard Plate Geotherm (K/km)</w:t>
            </w:r>
          </w:p>
        </w:tc>
        <w:tc>
          <w:tcPr>
            <w:tcW w:w="869" w:type="dxa"/>
            <w:tcBorders>
              <w:left w:val="single" w:sz="4" w:space="0" w:color="FFFFFF" w:themeColor="background1"/>
              <w:right w:val="single" w:sz="4" w:space="0" w:color="FFFFFF" w:themeColor="background1"/>
            </w:tcBorders>
            <w:shd w:val="clear" w:color="auto" w:fill="D9D9D9" w:themeFill="background1" w:themeFillShade="D9"/>
            <w:textDirection w:val="btLr"/>
          </w:tcPr>
          <w:p w14:paraId="5F608DA6" w14:textId="77777777" w:rsidR="002E640C" w:rsidRDefault="002E640C" w:rsidP="009660C9">
            <w:pPr>
              <w:spacing w:line="276" w:lineRule="auto"/>
              <w:ind w:left="113" w:right="113"/>
              <w:jc w:val="center"/>
              <w:cnfStyle w:val="100000000000" w:firstRow="1" w:lastRow="0" w:firstColumn="0" w:lastColumn="0" w:oddVBand="0" w:evenVBand="0" w:oddHBand="0" w:evenHBand="0" w:firstRowFirstColumn="0" w:firstRowLastColumn="0" w:lastRowFirstColumn="0" w:lastRowLastColumn="0"/>
            </w:pPr>
            <w:r>
              <w:rPr>
                <w:caps w:val="0"/>
              </w:rPr>
              <w:t>Overridin</w:t>
            </w:r>
            <w:r>
              <w:rPr>
                <w:b w:val="0"/>
                <w:bCs w:val="0"/>
                <w:caps w:val="0"/>
              </w:rPr>
              <w:t>g</w:t>
            </w:r>
            <w:r>
              <w:rPr>
                <w:caps w:val="0"/>
              </w:rPr>
              <w:t xml:space="preserve"> Plate GTR (m/km)</w:t>
            </w:r>
          </w:p>
        </w:tc>
        <w:tc>
          <w:tcPr>
            <w:tcW w:w="869" w:type="dxa"/>
            <w:tcBorders>
              <w:left w:val="single" w:sz="4" w:space="0" w:color="FFFFFF" w:themeColor="background1"/>
              <w:right w:val="single" w:sz="4" w:space="0" w:color="FFFFFF" w:themeColor="background1"/>
            </w:tcBorders>
            <w:shd w:val="clear" w:color="auto" w:fill="D9D9D9" w:themeFill="background1" w:themeFillShade="D9"/>
            <w:textDirection w:val="btLr"/>
          </w:tcPr>
          <w:p w14:paraId="16271397" w14:textId="77777777" w:rsidR="002E640C" w:rsidRDefault="002E640C" w:rsidP="009660C9">
            <w:pPr>
              <w:spacing w:line="276" w:lineRule="auto"/>
              <w:ind w:left="113" w:right="113"/>
              <w:jc w:val="center"/>
              <w:cnfStyle w:val="100000000000" w:firstRow="1" w:lastRow="0" w:firstColumn="0" w:lastColumn="0" w:oddVBand="0" w:evenVBand="0" w:oddHBand="0" w:evenHBand="0" w:firstRowFirstColumn="0" w:firstRowLastColumn="0" w:lastRowFirstColumn="0" w:lastRowLastColumn="0"/>
            </w:pPr>
            <w:r>
              <w:t>O</w:t>
            </w:r>
            <w:r>
              <w:rPr>
                <w:caps w:val="0"/>
              </w:rPr>
              <w:t>utboard Plate GTR (m/km)</w:t>
            </w:r>
          </w:p>
        </w:tc>
        <w:tc>
          <w:tcPr>
            <w:tcW w:w="956" w:type="dxa"/>
            <w:tcBorders>
              <w:left w:val="single" w:sz="4" w:space="0" w:color="FFFFFF" w:themeColor="background1"/>
            </w:tcBorders>
            <w:shd w:val="clear" w:color="auto" w:fill="D9D9D9" w:themeFill="background1" w:themeFillShade="D9"/>
            <w:textDirection w:val="btLr"/>
          </w:tcPr>
          <w:p w14:paraId="74274C1D" w14:textId="77777777" w:rsidR="002E640C" w:rsidRPr="005569D6" w:rsidRDefault="002E640C" w:rsidP="009660C9">
            <w:pPr>
              <w:spacing w:line="276" w:lineRule="auto"/>
              <w:ind w:left="113" w:right="113"/>
              <w:jc w:val="center"/>
              <w:cnfStyle w:val="100000000000" w:firstRow="1" w:lastRow="0" w:firstColumn="0" w:lastColumn="0" w:oddVBand="0" w:evenVBand="0" w:oddHBand="0" w:evenHBand="0" w:firstRowFirstColumn="0" w:firstRowLastColumn="0" w:lastRowFirstColumn="0" w:lastRowLastColumn="0"/>
              <w:rPr>
                <w:b w:val="0"/>
                <w:bCs w:val="0"/>
                <w:caps w:val="0"/>
              </w:rPr>
            </w:pPr>
            <w:r>
              <w:rPr>
                <w:caps w:val="0"/>
              </w:rPr>
              <w:t>Average Slab Density (</w:t>
            </w:r>
            <w:r w:rsidRPr="004B42C1">
              <w:rPr>
                <w:caps w:val="0"/>
                <w:sz w:val="22"/>
                <w:szCs w:val="22"/>
              </w:rPr>
              <w:t>kg/m</w:t>
            </w:r>
            <w:r w:rsidRPr="004B42C1">
              <w:rPr>
                <w:caps w:val="0"/>
                <w:sz w:val="22"/>
                <w:szCs w:val="22"/>
                <w:vertAlign w:val="superscript"/>
              </w:rPr>
              <w:t>3</w:t>
            </w:r>
            <w:r w:rsidRPr="004B42C1">
              <w:rPr>
                <w:caps w:val="0"/>
                <w:sz w:val="22"/>
                <w:szCs w:val="22"/>
              </w:rPr>
              <w:t xml:space="preserve">) </w:t>
            </w:r>
          </w:p>
        </w:tc>
      </w:tr>
      <w:tr w:rsidR="00EE180F" w14:paraId="3C7863E1" w14:textId="77777777" w:rsidTr="00EE180F">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565" w:type="dxa"/>
            <w:tcBorders>
              <w:top w:val="single" w:sz="4" w:space="0" w:color="7F7F7F" w:themeColor="text1" w:themeTint="80"/>
              <w:right w:val="none" w:sz="0" w:space="0" w:color="auto"/>
            </w:tcBorders>
          </w:tcPr>
          <w:p w14:paraId="6A778B45" w14:textId="77777777" w:rsidR="002E640C" w:rsidRDefault="002E640C" w:rsidP="009660C9">
            <w:pPr>
              <w:spacing w:line="360" w:lineRule="auto"/>
              <w:jc w:val="center"/>
              <w:rPr>
                <w:b w:val="0"/>
                <w:bCs w:val="0"/>
              </w:rPr>
            </w:pPr>
            <w:r>
              <w:rPr>
                <w:b w:val="0"/>
                <w:bCs w:val="0"/>
                <w:caps w:val="0"/>
              </w:rPr>
              <w:t>Venus:</w:t>
            </w:r>
          </w:p>
        </w:tc>
        <w:tc>
          <w:tcPr>
            <w:tcW w:w="869" w:type="dxa"/>
            <w:tcBorders>
              <w:top w:val="single" w:sz="4" w:space="0" w:color="7F7F7F" w:themeColor="text1" w:themeTint="80"/>
            </w:tcBorders>
          </w:tcPr>
          <w:p w14:paraId="0726B96D"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956" w:type="dxa"/>
            <w:tcBorders>
              <w:top w:val="single" w:sz="4" w:space="0" w:color="7F7F7F" w:themeColor="text1" w:themeTint="80"/>
            </w:tcBorders>
          </w:tcPr>
          <w:p w14:paraId="73A43887"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043" w:type="dxa"/>
            <w:tcBorders>
              <w:top w:val="single" w:sz="4" w:space="0" w:color="7F7F7F" w:themeColor="text1" w:themeTint="80"/>
            </w:tcBorders>
          </w:tcPr>
          <w:p w14:paraId="7E197A24"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956" w:type="dxa"/>
            <w:tcBorders>
              <w:top w:val="single" w:sz="4" w:space="0" w:color="7F7F7F" w:themeColor="text1" w:themeTint="80"/>
            </w:tcBorders>
          </w:tcPr>
          <w:p w14:paraId="326FB4E2"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869" w:type="dxa"/>
            <w:tcBorders>
              <w:top w:val="single" w:sz="4" w:space="0" w:color="7F7F7F" w:themeColor="text1" w:themeTint="80"/>
            </w:tcBorders>
          </w:tcPr>
          <w:p w14:paraId="027B1B0C"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869" w:type="dxa"/>
            <w:tcBorders>
              <w:top w:val="single" w:sz="4" w:space="0" w:color="7F7F7F" w:themeColor="text1" w:themeTint="80"/>
            </w:tcBorders>
          </w:tcPr>
          <w:p w14:paraId="47C93FC6"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956" w:type="dxa"/>
            <w:tcBorders>
              <w:top w:val="single" w:sz="4" w:space="0" w:color="7F7F7F" w:themeColor="text1" w:themeTint="80"/>
            </w:tcBorders>
          </w:tcPr>
          <w:p w14:paraId="0EA0736A"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981FD6" w14:paraId="61FF979D" w14:textId="77777777" w:rsidTr="00EE180F">
        <w:trPr>
          <w:trHeight w:val="422"/>
        </w:trPr>
        <w:tc>
          <w:tcPr>
            <w:cnfStyle w:val="001000000000" w:firstRow="0" w:lastRow="0" w:firstColumn="1" w:lastColumn="0" w:oddVBand="0" w:evenVBand="0" w:oddHBand="0" w:evenHBand="0" w:firstRowFirstColumn="0" w:firstRowLastColumn="0" w:lastRowFirstColumn="0" w:lastRowLastColumn="0"/>
            <w:tcW w:w="1565" w:type="dxa"/>
            <w:tcBorders>
              <w:right w:val="none" w:sz="0" w:space="0" w:color="auto"/>
            </w:tcBorders>
            <w:shd w:val="clear" w:color="auto" w:fill="FABF8F" w:themeFill="accent6" w:themeFillTint="99"/>
          </w:tcPr>
          <w:p w14:paraId="719C7551" w14:textId="77777777" w:rsidR="002E640C" w:rsidRPr="008D7792" w:rsidRDefault="002E640C" w:rsidP="009660C9">
            <w:pPr>
              <w:spacing w:line="360" w:lineRule="auto"/>
              <w:rPr>
                <w:b w:val="0"/>
                <w:bCs w:val="0"/>
              </w:rPr>
            </w:pPr>
            <w:r>
              <w:rPr>
                <w:b w:val="0"/>
                <w:bCs w:val="0"/>
                <w:caps w:val="0"/>
              </w:rPr>
              <w:t>Artemis</w:t>
            </w:r>
          </w:p>
        </w:tc>
        <w:tc>
          <w:tcPr>
            <w:tcW w:w="869" w:type="dxa"/>
            <w:shd w:val="clear" w:color="auto" w:fill="FABF8F" w:themeFill="accent6" w:themeFillTint="99"/>
          </w:tcPr>
          <w:p w14:paraId="1A4DA8AD" w14:textId="3D261BC3"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0.0</w:t>
            </w:r>
            <w:r w:rsidR="008F5B57">
              <w:t>7</w:t>
            </w:r>
          </w:p>
        </w:tc>
        <w:tc>
          <w:tcPr>
            <w:tcW w:w="956" w:type="dxa"/>
            <w:shd w:val="clear" w:color="auto" w:fill="FABF8F" w:themeFill="accent6" w:themeFillTint="99"/>
          </w:tcPr>
          <w:p w14:paraId="304CBF41"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41</w:t>
            </w:r>
          </w:p>
        </w:tc>
        <w:tc>
          <w:tcPr>
            <w:tcW w:w="1043" w:type="dxa"/>
            <w:shd w:val="clear" w:color="auto" w:fill="FABF8F" w:themeFill="accent6" w:themeFillTint="99"/>
          </w:tcPr>
          <w:p w14:paraId="0B51E241"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8</w:t>
            </w:r>
          </w:p>
        </w:tc>
        <w:tc>
          <w:tcPr>
            <w:tcW w:w="956" w:type="dxa"/>
            <w:shd w:val="clear" w:color="auto" w:fill="FABF8F" w:themeFill="accent6" w:themeFillTint="99"/>
          </w:tcPr>
          <w:p w14:paraId="5F618F95"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7</w:t>
            </w:r>
          </w:p>
        </w:tc>
        <w:tc>
          <w:tcPr>
            <w:tcW w:w="869" w:type="dxa"/>
            <w:shd w:val="clear" w:color="auto" w:fill="FABF8F" w:themeFill="accent6" w:themeFillTint="99"/>
          </w:tcPr>
          <w:p w14:paraId="3CCE3B45" w14:textId="77777777" w:rsidR="002E640C"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11</w:t>
            </w:r>
          </w:p>
        </w:tc>
        <w:tc>
          <w:tcPr>
            <w:tcW w:w="869" w:type="dxa"/>
            <w:shd w:val="clear" w:color="auto" w:fill="FABF8F" w:themeFill="accent6" w:themeFillTint="99"/>
          </w:tcPr>
          <w:p w14:paraId="4EC48E5F" w14:textId="77777777" w:rsidR="002E640C"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43</w:t>
            </w:r>
          </w:p>
        </w:tc>
        <w:tc>
          <w:tcPr>
            <w:tcW w:w="956" w:type="dxa"/>
            <w:shd w:val="clear" w:color="auto" w:fill="FABF8F" w:themeFill="accent6" w:themeFillTint="99"/>
          </w:tcPr>
          <w:p w14:paraId="6596B737" w14:textId="77777777" w:rsidR="002E640C"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3370</w:t>
            </w:r>
          </w:p>
        </w:tc>
      </w:tr>
      <w:tr w:rsidR="0058462B" w14:paraId="5AD53D88" w14:textId="77777777" w:rsidTr="00EE180F">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565" w:type="dxa"/>
            <w:tcBorders>
              <w:right w:val="none" w:sz="0" w:space="0" w:color="auto"/>
            </w:tcBorders>
            <w:shd w:val="clear" w:color="auto" w:fill="FDE9D9" w:themeFill="accent6" w:themeFillTint="33"/>
          </w:tcPr>
          <w:p w14:paraId="25684BB0" w14:textId="77777777" w:rsidR="002E640C" w:rsidRPr="008D7792" w:rsidRDefault="002E640C" w:rsidP="009660C9">
            <w:pPr>
              <w:spacing w:line="360" w:lineRule="auto"/>
              <w:rPr>
                <w:b w:val="0"/>
                <w:bCs w:val="0"/>
              </w:rPr>
            </w:pPr>
            <w:r>
              <w:rPr>
                <w:b w:val="0"/>
                <w:bCs w:val="0"/>
                <w:caps w:val="0"/>
              </w:rPr>
              <w:t>Quetzalpetlatl</w:t>
            </w:r>
          </w:p>
        </w:tc>
        <w:tc>
          <w:tcPr>
            <w:tcW w:w="869" w:type="dxa"/>
            <w:shd w:val="clear" w:color="auto" w:fill="FDE9D9" w:themeFill="accent6" w:themeFillTint="33"/>
          </w:tcPr>
          <w:p w14:paraId="2D2C56C3"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0.09</w:t>
            </w:r>
          </w:p>
        </w:tc>
        <w:tc>
          <w:tcPr>
            <w:tcW w:w="956" w:type="dxa"/>
            <w:shd w:val="clear" w:color="auto" w:fill="FDE9D9" w:themeFill="accent6" w:themeFillTint="33"/>
          </w:tcPr>
          <w:p w14:paraId="190936AE"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48</w:t>
            </w:r>
          </w:p>
        </w:tc>
        <w:tc>
          <w:tcPr>
            <w:tcW w:w="1043" w:type="dxa"/>
            <w:shd w:val="clear" w:color="auto" w:fill="FDE9D9" w:themeFill="accent6" w:themeFillTint="33"/>
          </w:tcPr>
          <w:p w14:paraId="118381C3"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5</w:t>
            </w:r>
          </w:p>
        </w:tc>
        <w:tc>
          <w:tcPr>
            <w:tcW w:w="956" w:type="dxa"/>
            <w:shd w:val="clear" w:color="auto" w:fill="FDE9D9" w:themeFill="accent6" w:themeFillTint="33"/>
          </w:tcPr>
          <w:p w14:paraId="7D15D36D"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4</w:t>
            </w:r>
          </w:p>
        </w:tc>
        <w:tc>
          <w:tcPr>
            <w:tcW w:w="869" w:type="dxa"/>
            <w:shd w:val="clear" w:color="auto" w:fill="FDE9D9" w:themeFill="accent6" w:themeFillTint="33"/>
          </w:tcPr>
          <w:p w14:paraId="495D08A3" w14:textId="77777777" w:rsidR="002E640C"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13</w:t>
            </w:r>
          </w:p>
        </w:tc>
        <w:tc>
          <w:tcPr>
            <w:tcW w:w="869" w:type="dxa"/>
            <w:shd w:val="clear" w:color="auto" w:fill="FDE9D9" w:themeFill="accent6" w:themeFillTint="33"/>
          </w:tcPr>
          <w:p w14:paraId="112141CA" w14:textId="77777777" w:rsidR="002E640C"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33</w:t>
            </w:r>
          </w:p>
        </w:tc>
        <w:tc>
          <w:tcPr>
            <w:tcW w:w="956" w:type="dxa"/>
            <w:shd w:val="clear" w:color="auto" w:fill="FDE9D9" w:themeFill="accent6" w:themeFillTint="33"/>
          </w:tcPr>
          <w:p w14:paraId="43E59D6D" w14:textId="77777777" w:rsidR="002E640C"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3389</w:t>
            </w:r>
          </w:p>
        </w:tc>
      </w:tr>
      <w:tr w:rsidR="00981FD6" w14:paraId="58EFB3B1" w14:textId="77777777" w:rsidTr="00EE180F">
        <w:trPr>
          <w:trHeight w:val="422"/>
        </w:trPr>
        <w:tc>
          <w:tcPr>
            <w:cnfStyle w:val="001000000000" w:firstRow="0" w:lastRow="0" w:firstColumn="1" w:lastColumn="0" w:oddVBand="0" w:evenVBand="0" w:oddHBand="0" w:evenHBand="0" w:firstRowFirstColumn="0" w:firstRowLastColumn="0" w:lastRowFirstColumn="0" w:lastRowLastColumn="0"/>
            <w:tcW w:w="1565" w:type="dxa"/>
            <w:tcBorders>
              <w:right w:val="none" w:sz="0" w:space="0" w:color="auto"/>
            </w:tcBorders>
            <w:shd w:val="clear" w:color="auto" w:fill="FABF8F" w:themeFill="accent6" w:themeFillTint="99"/>
          </w:tcPr>
          <w:p w14:paraId="41A66991" w14:textId="77777777" w:rsidR="002E640C" w:rsidRPr="008D7792" w:rsidRDefault="002E640C" w:rsidP="009660C9">
            <w:pPr>
              <w:spacing w:line="360" w:lineRule="auto"/>
              <w:rPr>
                <w:b w:val="0"/>
                <w:bCs w:val="0"/>
              </w:rPr>
            </w:pPr>
            <w:r>
              <w:rPr>
                <w:b w:val="0"/>
                <w:bCs w:val="0"/>
                <w:caps w:val="0"/>
              </w:rPr>
              <w:lastRenderedPageBreak/>
              <w:t>Atahensik</w:t>
            </w:r>
          </w:p>
        </w:tc>
        <w:tc>
          <w:tcPr>
            <w:tcW w:w="869" w:type="dxa"/>
            <w:shd w:val="clear" w:color="auto" w:fill="FABF8F" w:themeFill="accent6" w:themeFillTint="99"/>
          </w:tcPr>
          <w:p w14:paraId="282CAD61"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0.74</w:t>
            </w:r>
          </w:p>
        </w:tc>
        <w:tc>
          <w:tcPr>
            <w:tcW w:w="956" w:type="dxa"/>
            <w:shd w:val="clear" w:color="auto" w:fill="FABF8F" w:themeFill="accent6" w:themeFillTint="99"/>
          </w:tcPr>
          <w:p w14:paraId="55042393"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4</w:t>
            </w:r>
          </w:p>
        </w:tc>
        <w:tc>
          <w:tcPr>
            <w:tcW w:w="1043" w:type="dxa"/>
            <w:shd w:val="clear" w:color="auto" w:fill="FABF8F" w:themeFill="accent6" w:themeFillTint="99"/>
          </w:tcPr>
          <w:p w14:paraId="1AD5A73B"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2</w:t>
            </w:r>
          </w:p>
        </w:tc>
        <w:tc>
          <w:tcPr>
            <w:tcW w:w="956" w:type="dxa"/>
            <w:shd w:val="clear" w:color="auto" w:fill="FABF8F" w:themeFill="accent6" w:themeFillTint="99"/>
          </w:tcPr>
          <w:p w14:paraId="117D3A55"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15</w:t>
            </w:r>
          </w:p>
        </w:tc>
        <w:tc>
          <w:tcPr>
            <w:tcW w:w="869" w:type="dxa"/>
            <w:shd w:val="clear" w:color="auto" w:fill="FABF8F" w:themeFill="accent6" w:themeFillTint="99"/>
          </w:tcPr>
          <w:p w14:paraId="0C3395B1" w14:textId="77777777" w:rsidR="002E640C"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13</w:t>
            </w:r>
          </w:p>
        </w:tc>
        <w:tc>
          <w:tcPr>
            <w:tcW w:w="869" w:type="dxa"/>
            <w:shd w:val="clear" w:color="auto" w:fill="FABF8F" w:themeFill="accent6" w:themeFillTint="99"/>
          </w:tcPr>
          <w:p w14:paraId="32024D5E" w14:textId="77777777" w:rsidR="002E640C"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40</w:t>
            </w:r>
          </w:p>
        </w:tc>
        <w:tc>
          <w:tcPr>
            <w:tcW w:w="956" w:type="dxa"/>
            <w:shd w:val="clear" w:color="auto" w:fill="FABF8F" w:themeFill="accent6" w:themeFillTint="99"/>
          </w:tcPr>
          <w:p w14:paraId="1D5ECD1E" w14:textId="77777777" w:rsidR="002E640C"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3359</w:t>
            </w:r>
          </w:p>
        </w:tc>
      </w:tr>
      <w:tr w:rsidR="00981FD6" w14:paraId="24250DB7" w14:textId="77777777" w:rsidTr="00EE180F">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565" w:type="dxa"/>
            <w:tcBorders>
              <w:right w:val="none" w:sz="0" w:space="0" w:color="auto"/>
            </w:tcBorders>
            <w:shd w:val="clear" w:color="auto" w:fill="FDE9D9" w:themeFill="accent6" w:themeFillTint="33"/>
          </w:tcPr>
          <w:p w14:paraId="7ECD6530" w14:textId="77777777" w:rsidR="002E640C" w:rsidRPr="008D7792" w:rsidRDefault="002E640C" w:rsidP="009660C9">
            <w:pPr>
              <w:spacing w:line="360" w:lineRule="auto"/>
              <w:rPr>
                <w:b w:val="0"/>
                <w:bCs w:val="0"/>
              </w:rPr>
            </w:pPr>
            <w:r>
              <w:rPr>
                <w:b w:val="0"/>
                <w:bCs w:val="0"/>
                <w:caps w:val="0"/>
              </w:rPr>
              <w:t>Nightingale</w:t>
            </w:r>
          </w:p>
        </w:tc>
        <w:tc>
          <w:tcPr>
            <w:tcW w:w="869" w:type="dxa"/>
            <w:shd w:val="clear" w:color="auto" w:fill="FDE9D9" w:themeFill="accent6" w:themeFillTint="33"/>
          </w:tcPr>
          <w:p w14:paraId="28AFE51D"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0.06</w:t>
            </w:r>
          </w:p>
        </w:tc>
        <w:tc>
          <w:tcPr>
            <w:tcW w:w="956" w:type="dxa"/>
            <w:shd w:val="clear" w:color="auto" w:fill="FDE9D9" w:themeFill="accent6" w:themeFillTint="33"/>
          </w:tcPr>
          <w:p w14:paraId="7EF55AFB"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1</w:t>
            </w:r>
          </w:p>
        </w:tc>
        <w:tc>
          <w:tcPr>
            <w:tcW w:w="1043" w:type="dxa"/>
            <w:shd w:val="clear" w:color="auto" w:fill="FDE9D9" w:themeFill="accent6" w:themeFillTint="33"/>
          </w:tcPr>
          <w:p w14:paraId="25B03A09"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3</w:t>
            </w:r>
          </w:p>
        </w:tc>
        <w:tc>
          <w:tcPr>
            <w:tcW w:w="956" w:type="dxa"/>
            <w:shd w:val="clear" w:color="auto" w:fill="FDE9D9" w:themeFill="accent6" w:themeFillTint="33"/>
          </w:tcPr>
          <w:p w14:paraId="74AF1FA4"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15</w:t>
            </w:r>
          </w:p>
        </w:tc>
        <w:tc>
          <w:tcPr>
            <w:tcW w:w="869" w:type="dxa"/>
            <w:shd w:val="clear" w:color="auto" w:fill="FDE9D9" w:themeFill="accent6" w:themeFillTint="33"/>
          </w:tcPr>
          <w:p w14:paraId="7D5DD581" w14:textId="77777777" w:rsidR="002E640C"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7</w:t>
            </w:r>
          </w:p>
        </w:tc>
        <w:tc>
          <w:tcPr>
            <w:tcW w:w="869" w:type="dxa"/>
            <w:shd w:val="clear" w:color="auto" w:fill="FDE9D9" w:themeFill="accent6" w:themeFillTint="33"/>
          </w:tcPr>
          <w:p w14:paraId="13D4AAAE" w14:textId="77777777" w:rsidR="002E640C"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15</w:t>
            </w:r>
          </w:p>
        </w:tc>
        <w:tc>
          <w:tcPr>
            <w:tcW w:w="956" w:type="dxa"/>
            <w:shd w:val="clear" w:color="auto" w:fill="FDE9D9" w:themeFill="accent6" w:themeFillTint="33"/>
          </w:tcPr>
          <w:p w14:paraId="60A48F94" w14:textId="77777777" w:rsidR="002E640C"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3323</w:t>
            </w:r>
          </w:p>
        </w:tc>
      </w:tr>
      <w:tr w:rsidR="00981FD6" w14:paraId="3CD26797" w14:textId="77777777" w:rsidTr="00EE180F">
        <w:trPr>
          <w:trHeight w:val="846"/>
        </w:trPr>
        <w:tc>
          <w:tcPr>
            <w:cnfStyle w:val="001000000000" w:firstRow="0" w:lastRow="0" w:firstColumn="1" w:lastColumn="0" w:oddVBand="0" w:evenVBand="0" w:oddHBand="0" w:evenHBand="0" w:firstRowFirstColumn="0" w:firstRowLastColumn="0" w:lastRowFirstColumn="0" w:lastRowLastColumn="0"/>
            <w:tcW w:w="1565" w:type="dxa"/>
            <w:tcBorders>
              <w:right w:val="none" w:sz="0" w:space="0" w:color="auto"/>
            </w:tcBorders>
            <w:shd w:val="clear" w:color="auto" w:fill="FABF8F" w:themeFill="accent6" w:themeFillTint="99"/>
          </w:tcPr>
          <w:p w14:paraId="3C8BDD01" w14:textId="77777777" w:rsidR="002E640C" w:rsidRPr="008D7792" w:rsidRDefault="002E640C" w:rsidP="009660C9">
            <w:pPr>
              <w:spacing w:line="360" w:lineRule="auto"/>
              <w:rPr>
                <w:b w:val="0"/>
                <w:bCs w:val="0"/>
              </w:rPr>
            </w:pPr>
            <w:proofErr w:type="spellStart"/>
            <w:r>
              <w:rPr>
                <w:b w:val="0"/>
                <w:bCs w:val="0"/>
                <w:caps w:val="0"/>
              </w:rPr>
              <w:t>Astkhik</w:t>
            </w:r>
            <w:proofErr w:type="spellEnd"/>
            <w:r>
              <w:rPr>
                <w:b w:val="0"/>
                <w:bCs w:val="0"/>
                <w:caps w:val="0"/>
              </w:rPr>
              <w:t xml:space="preserve"> Plateau</w:t>
            </w:r>
          </w:p>
        </w:tc>
        <w:tc>
          <w:tcPr>
            <w:tcW w:w="869" w:type="dxa"/>
            <w:shd w:val="clear" w:color="auto" w:fill="FABF8F" w:themeFill="accent6" w:themeFillTint="99"/>
          </w:tcPr>
          <w:p w14:paraId="5CAA39B1"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0.05</w:t>
            </w:r>
          </w:p>
        </w:tc>
        <w:tc>
          <w:tcPr>
            <w:tcW w:w="956" w:type="dxa"/>
            <w:shd w:val="clear" w:color="auto" w:fill="FABF8F" w:themeFill="accent6" w:themeFillTint="99"/>
          </w:tcPr>
          <w:p w14:paraId="09741C56"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58</w:t>
            </w:r>
          </w:p>
        </w:tc>
        <w:tc>
          <w:tcPr>
            <w:tcW w:w="1043" w:type="dxa"/>
            <w:shd w:val="clear" w:color="auto" w:fill="FABF8F" w:themeFill="accent6" w:themeFillTint="99"/>
          </w:tcPr>
          <w:p w14:paraId="466FCB56"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10</w:t>
            </w:r>
          </w:p>
        </w:tc>
        <w:tc>
          <w:tcPr>
            <w:tcW w:w="956" w:type="dxa"/>
            <w:shd w:val="clear" w:color="auto" w:fill="FABF8F" w:themeFill="accent6" w:themeFillTint="99"/>
          </w:tcPr>
          <w:p w14:paraId="49D86FA5"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7.5</w:t>
            </w:r>
          </w:p>
        </w:tc>
        <w:tc>
          <w:tcPr>
            <w:tcW w:w="869" w:type="dxa"/>
            <w:shd w:val="clear" w:color="auto" w:fill="FABF8F" w:themeFill="accent6" w:themeFillTint="99"/>
          </w:tcPr>
          <w:p w14:paraId="0F3FD8C6" w14:textId="77777777" w:rsidR="002E640C"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10.5</w:t>
            </w:r>
          </w:p>
        </w:tc>
        <w:tc>
          <w:tcPr>
            <w:tcW w:w="869" w:type="dxa"/>
            <w:shd w:val="clear" w:color="auto" w:fill="FABF8F" w:themeFill="accent6" w:themeFillTint="99"/>
          </w:tcPr>
          <w:p w14:paraId="1F6BD084" w14:textId="77777777" w:rsidR="002E640C"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19</w:t>
            </w:r>
          </w:p>
        </w:tc>
        <w:tc>
          <w:tcPr>
            <w:tcW w:w="956" w:type="dxa"/>
            <w:shd w:val="clear" w:color="auto" w:fill="FABF8F" w:themeFill="accent6" w:themeFillTint="99"/>
          </w:tcPr>
          <w:p w14:paraId="062B0E5B" w14:textId="77777777" w:rsidR="002E640C"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3385</w:t>
            </w:r>
          </w:p>
        </w:tc>
      </w:tr>
      <w:tr w:rsidR="00981FD6" w14:paraId="2CA042F5" w14:textId="77777777" w:rsidTr="00EE180F">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565" w:type="dxa"/>
            <w:tcBorders>
              <w:right w:val="none" w:sz="0" w:space="0" w:color="auto"/>
            </w:tcBorders>
            <w:shd w:val="clear" w:color="auto" w:fill="FDE9D9" w:themeFill="accent6" w:themeFillTint="33"/>
          </w:tcPr>
          <w:p w14:paraId="6EDCDDF9" w14:textId="77777777" w:rsidR="002E640C" w:rsidRPr="008D7792" w:rsidRDefault="002E640C" w:rsidP="009660C9">
            <w:pPr>
              <w:spacing w:line="360" w:lineRule="auto"/>
              <w:rPr>
                <w:b w:val="0"/>
                <w:bCs w:val="0"/>
              </w:rPr>
            </w:pPr>
            <w:proofErr w:type="spellStart"/>
            <w:r>
              <w:rPr>
                <w:b w:val="0"/>
                <w:bCs w:val="0"/>
                <w:caps w:val="0"/>
              </w:rPr>
              <w:t>Uorsar</w:t>
            </w:r>
            <w:proofErr w:type="spellEnd"/>
            <w:r>
              <w:rPr>
                <w:b w:val="0"/>
                <w:bCs w:val="0"/>
                <w:caps w:val="0"/>
              </w:rPr>
              <w:t xml:space="preserve"> </w:t>
            </w:r>
            <w:proofErr w:type="spellStart"/>
            <w:r>
              <w:rPr>
                <w:b w:val="0"/>
                <w:bCs w:val="0"/>
                <w:caps w:val="0"/>
              </w:rPr>
              <w:t>Rupes</w:t>
            </w:r>
            <w:proofErr w:type="spellEnd"/>
          </w:p>
        </w:tc>
        <w:tc>
          <w:tcPr>
            <w:tcW w:w="869" w:type="dxa"/>
            <w:shd w:val="clear" w:color="auto" w:fill="FDE9D9" w:themeFill="accent6" w:themeFillTint="33"/>
          </w:tcPr>
          <w:p w14:paraId="2A3C9CA8"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1.34</w:t>
            </w:r>
          </w:p>
        </w:tc>
        <w:tc>
          <w:tcPr>
            <w:tcW w:w="956" w:type="dxa"/>
            <w:shd w:val="clear" w:color="auto" w:fill="FDE9D9" w:themeFill="accent6" w:themeFillTint="33"/>
          </w:tcPr>
          <w:p w14:paraId="7252B4F7"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6</w:t>
            </w:r>
          </w:p>
        </w:tc>
        <w:tc>
          <w:tcPr>
            <w:tcW w:w="1043" w:type="dxa"/>
            <w:shd w:val="clear" w:color="auto" w:fill="FDE9D9" w:themeFill="accent6" w:themeFillTint="33"/>
          </w:tcPr>
          <w:p w14:paraId="69F5630F"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15</w:t>
            </w:r>
          </w:p>
        </w:tc>
        <w:tc>
          <w:tcPr>
            <w:tcW w:w="956" w:type="dxa"/>
            <w:shd w:val="clear" w:color="auto" w:fill="FDE9D9" w:themeFill="accent6" w:themeFillTint="33"/>
          </w:tcPr>
          <w:p w14:paraId="05E6360E"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7</w:t>
            </w:r>
          </w:p>
        </w:tc>
        <w:tc>
          <w:tcPr>
            <w:tcW w:w="869" w:type="dxa"/>
            <w:shd w:val="clear" w:color="auto" w:fill="FDE9D9" w:themeFill="accent6" w:themeFillTint="33"/>
          </w:tcPr>
          <w:p w14:paraId="6BB4775F" w14:textId="77777777" w:rsidR="002E640C"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5</w:t>
            </w:r>
          </w:p>
        </w:tc>
        <w:tc>
          <w:tcPr>
            <w:tcW w:w="869" w:type="dxa"/>
            <w:shd w:val="clear" w:color="auto" w:fill="FDE9D9" w:themeFill="accent6" w:themeFillTint="33"/>
          </w:tcPr>
          <w:p w14:paraId="055471E0" w14:textId="77777777" w:rsidR="002E640C"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10</w:t>
            </w:r>
          </w:p>
        </w:tc>
        <w:tc>
          <w:tcPr>
            <w:tcW w:w="956" w:type="dxa"/>
            <w:shd w:val="clear" w:color="auto" w:fill="FDE9D9" w:themeFill="accent6" w:themeFillTint="33"/>
          </w:tcPr>
          <w:p w14:paraId="13A14351" w14:textId="77777777" w:rsidR="002E640C"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3335</w:t>
            </w:r>
          </w:p>
        </w:tc>
      </w:tr>
      <w:tr w:rsidR="00981FD6" w14:paraId="0D6C9AF8" w14:textId="77777777" w:rsidTr="00EE180F">
        <w:trPr>
          <w:trHeight w:val="422"/>
        </w:trPr>
        <w:tc>
          <w:tcPr>
            <w:cnfStyle w:val="001000000000" w:firstRow="0" w:lastRow="0" w:firstColumn="1" w:lastColumn="0" w:oddVBand="0" w:evenVBand="0" w:oddHBand="0" w:evenHBand="0" w:firstRowFirstColumn="0" w:firstRowLastColumn="0" w:lastRowFirstColumn="0" w:lastRowLastColumn="0"/>
            <w:tcW w:w="1565" w:type="dxa"/>
            <w:tcBorders>
              <w:right w:val="none" w:sz="0" w:space="0" w:color="auto"/>
            </w:tcBorders>
            <w:shd w:val="clear" w:color="auto" w:fill="CCC0D9" w:themeFill="accent4" w:themeFillTint="66"/>
          </w:tcPr>
          <w:p w14:paraId="1B358440" w14:textId="77777777" w:rsidR="002E640C" w:rsidRPr="008D7792" w:rsidRDefault="002E640C" w:rsidP="009660C9">
            <w:pPr>
              <w:spacing w:line="360" w:lineRule="auto"/>
              <w:rPr>
                <w:b w:val="0"/>
                <w:bCs w:val="0"/>
              </w:rPr>
            </w:pPr>
            <w:r>
              <w:rPr>
                <w:b w:val="0"/>
                <w:bCs w:val="0"/>
                <w:caps w:val="0"/>
              </w:rPr>
              <w:t>Dunne-</w:t>
            </w:r>
            <w:proofErr w:type="spellStart"/>
            <w:r>
              <w:rPr>
                <w:b w:val="0"/>
                <w:bCs w:val="0"/>
                <w:caps w:val="0"/>
              </w:rPr>
              <w:t>Musun</w:t>
            </w:r>
            <w:proofErr w:type="spellEnd"/>
          </w:p>
        </w:tc>
        <w:tc>
          <w:tcPr>
            <w:tcW w:w="869" w:type="dxa"/>
            <w:shd w:val="clear" w:color="auto" w:fill="CCC0D9" w:themeFill="accent4" w:themeFillTint="66"/>
          </w:tcPr>
          <w:p w14:paraId="6F1F5D85"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0.32</w:t>
            </w:r>
          </w:p>
        </w:tc>
        <w:tc>
          <w:tcPr>
            <w:tcW w:w="956" w:type="dxa"/>
            <w:shd w:val="clear" w:color="auto" w:fill="CCC0D9" w:themeFill="accent4" w:themeFillTint="66"/>
          </w:tcPr>
          <w:p w14:paraId="2153A217"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1</w:t>
            </w:r>
          </w:p>
        </w:tc>
        <w:tc>
          <w:tcPr>
            <w:tcW w:w="1043" w:type="dxa"/>
            <w:shd w:val="clear" w:color="auto" w:fill="CCC0D9" w:themeFill="accent4" w:themeFillTint="66"/>
          </w:tcPr>
          <w:p w14:paraId="207E200D"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w:t>
            </w:r>
          </w:p>
        </w:tc>
        <w:tc>
          <w:tcPr>
            <w:tcW w:w="956" w:type="dxa"/>
            <w:shd w:val="clear" w:color="auto" w:fill="CCC0D9" w:themeFill="accent4" w:themeFillTint="66"/>
          </w:tcPr>
          <w:p w14:paraId="21A06871"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w:t>
            </w:r>
          </w:p>
        </w:tc>
        <w:tc>
          <w:tcPr>
            <w:tcW w:w="869" w:type="dxa"/>
            <w:shd w:val="clear" w:color="auto" w:fill="CCC0D9" w:themeFill="accent4" w:themeFillTint="66"/>
          </w:tcPr>
          <w:p w14:paraId="21D38919" w14:textId="77777777" w:rsidR="002E640C"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w:t>
            </w:r>
          </w:p>
        </w:tc>
        <w:tc>
          <w:tcPr>
            <w:tcW w:w="869" w:type="dxa"/>
            <w:shd w:val="clear" w:color="auto" w:fill="CCC0D9" w:themeFill="accent4" w:themeFillTint="66"/>
          </w:tcPr>
          <w:p w14:paraId="4B3F59F3" w14:textId="77777777" w:rsidR="002E640C"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w:t>
            </w:r>
          </w:p>
        </w:tc>
        <w:tc>
          <w:tcPr>
            <w:tcW w:w="956" w:type="dxa"/>
            <w:shd w:val="clear" w:color="auto" w:fill="CCC0D9" w:themeFill="accent4" w:themeFillTint="66"/>
          </w:tcPr>
          <w:p w14:paraId="586A9F42" w14:textId="77777777" w:rsidR="002E640C"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981FD6" w14:paraId="2CD85AEE" w14:textId="77777777" w:rsidTr="00EE180F">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565" w:type="dxa"/>
            <w:tcBorders>
              <w:right w:val="none" w:sz="0" w:space="0" w:color="auto"/>
            </w:tcBorders>
            <w:shd w:val="clear" w:color="auto" w:fill="E5DFEC" w:themeFill="accent4" w:themeFillTint="33"/>
          </w:tcPr>
          <w:p w14:paraId="1A81D677" w14:textId="77777777" w:rsidR="002E640C" w:rsidRPr="008D7792" w:rsidRDefault="002E640C" w:rsidP="009660C9">
            <w:pPr>
              <w:spacing w:line="360" w:lineRule="auto"/>
              <w:rPr>
                <w:b w:val="0"/>
                <w:bCs w:val="0"/>
              </w:rPr>
            </w:pPr>
            <w:r>
              <w:rPr>
                <w:b w:val="0"/>
                <w:bCs w:val="0"/>
                <w:caps w:val="0"/>
              </w:rPr>
              <w:t>Heng-O</w:t>
            </w:r>
          </w:p>
        </w:tc>
        <w:tc>
          <w:tcPr>
            <w:tcW w:w="869" w:type="dxa"/>
            <w:shd w:val="clear" w:color="auto" w:fill="E5DFEC" w:themeFill="accent4" w:themeFillTint="33"/>
          </w:tcPr>
          <w:p w14:paraId="020D59D1"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0.64</w:t>
            </w:r>
          </w:p>
        </w:tc>
        <w:tc>
          <w:tcPr>
            <w:tcW w:w="956" w:type="dxa"/>
            <w:shd w:val="clear" w:color="auto" w:fill="E5DFEC" w:themeFill="accent4" w:themeFillTint="33"/>
          </w:tcPr>
          <w:p w14:paraId="553B5E72"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58</w:t>
            </w:r>
          </w:p>
        </w:tc>
        <w:tc>
          <w:tcPr>
            <w:tcW w:w="1043" w:type="dxa"/>
            <w:shd w:val="clear" w:color="auto" w:fill="E5DFEC" w:themeFill="accent4" w:themeFillTint="33"/>
          </w:tcPr>
          <w:p w14:paraId="61A32C1B"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w:t>
            </w:r>
          </w:p>
        </w:tc>
        <w:tc>
          <w:tcPr>
            <w:tcW w:w="956" w:type="dxa"/>
            <w:shd w:val="clear" w:color="auto" w:fill="E5DFEC" w:themeFill="accent4" w:themeFillTint="33"/>
          </w:tcPr>
          <w:p w14:paraId="4BDFFFD8"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w:t>
            </w:r>
          </w:p>
        </w:tc>
        <w:tc>
          <w:tcPr>
            <w:tcW w:w="869" w:type="dxa"/>
            <w:shd w:val="clear" w:color="auto" w:fill="E5DFEC" w:themeFill="accent4" w:themeFillTint="33"/>
          </w:tcPr>
          <w:p w14:paraId="6B66DADB" w14:textId="77777777" w:rsidR="002E640C"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w:t>
            </w:r>
          </w:p>
        </w:tc>
        <w:tc>
          <w:tcPr>
            <w:tcW w:w="869" w:type="dxa"/>
            <w:shd w:val="clear" w:color="auto" w:fill="E5DFEC" w:themeFill="accent4" w:themeFillTint="33"/>
          </w:tcPr>
          <w:p w14:paraId="63E6F825" w14:textId="77777777" w:rsidR="002E640C"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w:t>
            </w:r>
          </w:p>
        </w:tc>
        <w:tc>
          <w:tcPr>
            <w:tcW w:w="956" w:type="dxa"/>
            <w:shd w:val="clear" w:color="auto" w:fill="E5DFEC" w:themeFill="accent4" w:themeFillTint="33"/>
          </w:tcPr>
          <w:p w14:paraId="2ECA958F" w14:textId="77777777" w:rsidR="002E640C"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981FD6" w14:paraId="0CFAE7A3" w14:textId="77777777" w:rsidTr="00EE180F">
        <w:trPr>
          <w:trHeight w:val="422"/>
        </w:trPr>
        <w:tc>
          <w:tcPr>
            <w:cnfStyle w:val="001000000000" w:firstRow="0" w:lastRow="0" w:firstColumn="1" w:lastColumn="0" w:oddVBand="0" w:evenVBand="0" w:oddHBand="0" w:evenHBand="0" w:firstRowFirstColumn="0" w:firstRowLastColumn="0" w:lastRowFirstColumn="0" w:lastRowLastColumn="0"/>
            <w:tcW w:w="1565" w:type="dxa"/>
            <w:tcBorders>
              <w:right w:val="none" w:sz="0" w:space="0" w:color="auto"/>
            </w:tcBorders>
            <w:shd w:val="clear" w:color="auto" w:fill="CCC0D9" w:themeFill="accent4" w:themeFillTint="66"/>
          </w:tcPr>
          <w:p w14:paraId="032516FC" w14:textId="77777777" w:rsidR="002E640C" w:rsidRPr="00232D78" w:rsidRDefault="002E640C" w:rsidP="009660C9">
            <w:pPr>
              <w:spacing w:line="360" w:lineRule="auto"/>
              <w:rPr>
                <w:caps w:val="0"/>
              </w:rPr>
            </w:pPr>
            <w:proofErr w:type="spellStart"/>
            <w:r>
              <w:rPr>
                <w:b w:val="0"/>
                <w:bCs w:val="0"/>
                <w:caps w:val="0"/>
              </w:rPr>
              <w:t>Bau</w:t>
            </w:r>
            <w:proofErr w:type="spellEnd"/>
          </w:p>
        </w:tc>
        <w:tc>
          <w:tcPr>
            <w:tcW w:w="869" w:type="dxa"/>
            <w:shd w:val="clear" w:color="auto" w:fill="CCC0D9" w:themeFill="accent4" w:themeFillTint="66"/>
          </w:tcPr>
          <w:p w14:paraId="40EF6FB4"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1.04</w:t>
            </w:r>
          </w:p>
        </w:tc>
        <w:tc>
          <w:tcPr>
            <w:tcW w:w="956" w:type="dxa"/>
            <w:shd w:val="clear" w:color="auto" w:fill="CCC0D9" w:themeFill="accent4" w:themeFillTint="66"/>
          </w:tcPr>
          <w:p w14:paraId="3C9D2209"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1</w:t>
            </w:r>
          </w:p>
        </w:tc>
        <w:tc>
          <w:tcPr>
            <w:tcW w:w="1043" w:type="dxa"/>
            <w:shd w:val="clear" w:color="auto" w:fill="CCC0D9" w:themeFill="accent4" w:themeFillTint="66"/>
          </w:tcPr>
          <w:p w14:paraId="732F9559"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w:t>
            </w:r>
          </w:p>
        </w:tc>
        <w:tc>
          <w:tcPr>
            <w:tcW w:w="956" w:type="dxa"/>
            <w:shd w:val="clear" w:color="auto" w:fill="CCC0D9" w:themeFill="accent4" w:themeFillTint="66"/>
          </w:tcPr>
          <w:p w14:paraId="03816E9F"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w:t>
            </w:r>
          </w:p>
        </w:tc>
        <w:tc>
          <w:tcPr>
            <w:tcW w:w="869" w:type="dxa"/>
            <w:shd w:val="clear" w:color="auto" w:fill="CCC0D9" w:themeFill="accent4" w:themeFillTint="66"/>
          </w:tcPr>
          <w:p w14:paraId="177D83D5" w14:textId="77777777" w:rsidR="002E640C"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w:t>
            </w:r>
          </w:p>
        </w:tc>
        <w:tc>
          <w:tcPr>
            <w:tcW w:w="869" w:type="dxa"/>
            <w:shd w:val="clear" w:color="auto" w:fill="CCC0D9" w:themeFill="accent4" w:themeFillTint="66"/>
          </w:tcPr>
          <w:p w14:paraId="45375374" w14:textId="77777777" w:rsidR="002E640C"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w:t>
            </w:r>
          </w:p>
        </w:tc>
        <w:tc>
          <w:tcPr>
            <w:tcW w:w="956" w:type="dxa"/>
            <w:shd w:val="clear" w:color="auto" w:fill="CCC0D9" w:themeFill="accent4" w:themeFillTint="66"/>
          </w:tcPr>
          <w:p w14:paraId="76895125" w14:textId="77777777" w:rsidR="002E640C"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981FD6" w14:paraId="243C6553" w14:textId="77777777" w:rsidTr="00EE180F">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565" w:type="dxa"/>
            <w:tcBorders>
              <w:right w:val="none" w:sz="0" w:space="0" w:color="auto"/>
            </w:tcBorders>
            <w:shd w:val="clear" w:color="auto" w:fill="E5DFEC" w:themeFill="accent4" w:themeFillTint="33"/>
          </w:tcPr>
          <w:p w14:paraId="109520F9" w14:textId="77777777" w:rsidR="002E640C" w:rsidRDefault="002E640C" w:rsidP="009660C9">
            <w:pPr>
              <w:spacing w:line="360" w:lineRule="auto"/>
              <w:rPr>
                <w:b w:val="0"/>
                <w:bCs w:val="0"/>
              </w:rPr>
            </w:pPr>
            <w:proofErr w:type="spellStart"/>
            <w:r>
              <w:rPr>
                <w:b w:val="0"/>
                <w:bCs w:val="0"/>
                <w:caps w:val="0"/>
              </w:rPr>
              <w:t>Nabuzana</w:t>
            </w:r>
            <w:proofErr w:type="spellEnd"/>
          </w:p>
        </w:tc>
        <w:tc>
          <w:tcPr>
            <w:tcW w:w="869" w:type="dxa"/>
            <w:shd w:val="clear" w:color="auto" w:fill="E5DFEC" w:themeFill="accent4" w:themeFillTint="33"/>
          </w:tcPr>
          <w:p w14:paraId="441EB23F"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2.40</w:t>
            </w:r>
          </w:p>
        </w:tc>
        <w:tc>
          <w:tcPr>
            <w:tcW w:w="956" w:type="dxa"/>
            <w:shd w:val="clear" w:color="auto" w:fill="E5DFEC" w:themeFill="accent4" w:themeFillTint="33"/>
          </w:tcPr>
          <w:p w14:paraId="68A8E0CB"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1</w:t>
            </w:r>
          </w:p>
        </w:tc>
        <w:tc>
          <w:tcPr>
            <w:tcW w:w="1043" w:type="dxa"/>
            <w:shd w:val="clear" w:color="auto" w:fill="E5DFEC" w:themeFill="accent4" w:themeFillTint="33"/>
          </w:tcPr>
          <w:p w14:paraId="31C4B7A5"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w:t>
            </w:r>
          </w:p>
        </w:tc>
        <w:tc>
          <w:tcPr>
            <w:tcW w:w="956" w:type="dxa"/>
            <w:shd w:val="clear" w:color="auto" w:fill="E5DFEC" w:themeFill="accent4" w:themeFillTint="33"/>
          </w:tcPr>
          <w:p w14:paraId="62C5FDFF"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w:t>
            </w:r>
          </w:p>
        </w:tc>
        <w:tc>
          <w:tcPr>
            <w:tcW w:w="869" w:type="dxa"/>
            <w:shd w:val="clear" w:color="auto" w:fill="E5DFEC" w:themeFill="accent4" w:themeFillTint="33"/>
          </w:tcPr>
          <w:p w14:paraId="60ADFD4C" w14:textId="77777777" w:rsidR="002E640C"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w:t>
            </w:r>
          </w:p>
        </w:tc>
        <w:tc>
          <w:tcPr>
            <w:tcW w:w="869" w:type="dxa"/>
            <w:shd w:val="clear" w:color="auto" w:fill="E5DFEC" w:themeFill="accent4" w:themeFillTint="33"/>
          </w:tcPr>
          <w:p w14:paraId="0DDB2866" w14:textId="77777777" w:rsidR="002E640C"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w:t>
            </w:r>
          </w:p>
        </w:tc>
        <w:tc>
          <w:tcPr>
            <w:tcW w:w="956" w:type="dxa"/>
            <w:shd w:val="clear" w:color="auto" w:fill="E5DFEC" w:themeFill="accent4" w:themeFillTint="33"/>
          </w:tcPr>
          <w:p w14:paraId="2BA99817" w14:textId="77777777" w:rsidR="002E640C"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p>
        </w:tc>
      </w:tr>
      <w:tr w:rsidR="00981FD6" w14:paraId="0E117D39" w14:textId="77777777" w:rsidTr="00EE180F">
        <w:trPr>
          <w:trHeight w:val="422"/>
        </w:trPr>
        <w:tc>
          <w:tcPr>
            <w:cnfStyle w:val="001000000000" w:firstRow="0" w:lastRow="0" w:firstColumn="1" w:lastColumn="0" w:oddVBand="0" w:evenVBand="0" w:oddHBand="0" w:evenHBand="0" w:firstRowFirstColumn="0" w:firstRowLastColumn="0" w:lastRowFirstColumn="0" w:lastRowLastColumn="0"/>
            <w:tcW w:w="1565" w:type="dxa"/>
            <w:tcBorders>
              <w:right w:val="none" w:sz="0" w:space="0" w:color="auto"/>
            </w:tcBorders>
            <w:shd w:val="clear" w:color="auto" w:fill="F2F2F2" w:themeFill="background1" w:themeFillShade="F2"/>
          </w:tcPr>
          <w:p w14:paraId="3C07F91E" w14:textId="77777777" w:rsidR="002E640C" w:rsidRDefault="002E640C" w:rsidP="009660C9">
            <w:pPr>
              <w:spacing w:line="360" w:lineRule="auto"/>
              <w:jc w:val="center"/>
              <w:rPr>
                <w:b w:val="0"/>
                <w:bCs w:val="0"/>
              </w:rPr>
            </w:pPr>
            <w:r>
              <w:rPr>
                <w:b w:val="0"/>
                <w:bCs w:val="0"/>
                <w:caps w:val="0"/>
              </w:rPr>
              <w:t>Earth:</w:t>
            </w:r>
          </w:p>
        </w:tc>
        <w:tc>
          <w:tcPr>
            <w:tcW w:w="869" w:type="dxa"/>
            <w:shd w:val="clear" w:color="auto" w:fill="F2F2F2" w:themeFill="background1" w:themeFillShade="F2"/>
          </w:tcPr>
          <w:p w14:paraId="18ECD72E"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956" w:type="dxa"/>
            <w:shd w:val="clear" w:color="auto" w:fill="F2F2F2" w:themeFill="background1" w:themeFillShade="F2"/>
          </w:tcPr>
          <w:p w14:paraId="5107CD09"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043" w:type="dxa"/>
            <w:shd w:val="clear" w:color="auto" w:fill="F2F2F2" w:themeFill="background1" w:themeFillShade="F2"/>
          </w:tcPr>
          <w:p w14:paraId="3351BD7E"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956" w:type="dxa"/>
            <w:shd w:val="clear" w:color="auto" w:fill="F2F2F2" w:themeFill="background1" w:themeFillShade="F2"/>
          </w:tcPr>
          <w:p w14:paraId="61DF61D7"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869" w:type="dxa"/>
            <w:shd w:val="clear" w:color="auto" w:fill="F2F2F2" w:themeFill="background1" w:themeFillShade="F2"/>
          </w:tcPr>
          <w:p w14:paraId="51B9517E"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869" w:type="dxa"/>
            <w:shd w:val="clear" w:color="auto" w:fill="F2F2F2" w:themeFill="background1" w:themeFillShade="F2"/>
          </w:tcPr>
          <w:p w14:paraId="4D782730"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956" w:type="dxa"/>
            <w:shd w:val="clear" w:color="auto" w:fill="F2F2F2" w:themeFill="background1" w:themeFillShade="F2"/>
          </w:tcPr>
          <w:p w14:paraId="1584432B"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981FD6" w14:paraId="1198BEF5" w14:textId="77777777" w:rsidTr="00EE180F">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565" w:type="dxa"/>
            <w:tcBorders>
              <w:right w:val="none" w:sz="0" w:space="0" w:color="auto"/>
            </w:tcBorders>
            <w:shd w:val="clear" w:color="auto" w:fill="B8CCE4" w:themeFill="accent1" w:themeFillTint="66"/>
          </w:tcPr>
          <w:p w14:paraId="4FFDBAD0" w14:textId="77777777" w:rsidR="002E640C" w:rsidRDefault="002E640C" w:rsidP="009660C9">
            <w:pPr>
              <w:spacing w:line="360" w:lineRule="auto"/>
              <w:rPr>
                <w:b w:val="0"/>
                <w:bCs w:val="0"/>
              </w:rPr>
            </w:pPr>
            <w:r>
              <w:rPr>
                <w:b w:val="0"/>
                <w:bCs w:val="0"/>
                <w:caps w:val="0"/>
              </w:rPr>
              <w:t>Aleutian</w:t>
            </w:r>
          </w:p>
        </w:tc>
        <w:tc>
          <w:tcPr>
            <w:tcW w:w="869" w:type="dxa"/>
            <w:shd w:val="clear" w:color="auto" w:fill="B8CCE4" w:themeFill="accent1" w:themeFillTint="66"/>
          </w:tcPr>
          <w:p w14:paraId="53F4A5DD"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0.06</w:t>
            </w:r>
          </w:p>
        </w:tc>
        <w:tc>
          <w:tcPr>
            <w:tcW w:w="956" w:type="dxa"/>
            <w:shd w:val="clear" w:color="auto" w:fill="B8CCE4" w:themeFill="accent1" w:themeFillTint="66"/>
          </w:tcPr>
          <w:p w14:paraId="6B8BE321"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41</w:t>
            </w:r>
          </w:p>
        </w:tc>
        <w:tc>
          <w:tcPr>
            <w:tcW w:w="1043" w:type="dxa"/>
            <w:shd w:val="clear" w:color="auto" w:fill="B8CCE4" w:themeFill="accent1" w:themeFillTint="66"/>
          </w:tcPr>
          <w:p w14:paraId="70954CA4"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20 (21)</w:t>
            </w:r>
          </w:p>
        </w:tc>
        <w:tc>
          <w:tcPr>
            <w:tcW w:w="956" w:type="dxa"/>
            <w:shd w:val="clear" w:color="auto" w:fill="B8CCE4" w:themeFill="accent1" w:themeFillTint="66"/>
          </w:tcPr>
          <w:p w14:paraId="2AAA1FE6"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15.5 (15)</w:t>
            </w:r>
          </w:p>
        </w:tc>
        <w:tc>
          <w:tcPr>
            <w:tcW w:w="869" w:type="dxa"/>
            <w:shd w:val="clear" w:color="auto" w:fill="B8CCE4" w:themeFill="accent1" w:themeFillTint="66"/>
          </w:tcPr>
          <w:p w14:paraId="5B9678D2" w14:textId="77777777" w:rsidR="002E640C"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3</w:t>
            </w:r>
          </w:p>
        </w:tc>
        <w:tc>
          <w:tcPr>
            <w:tcW w:w="869" w:type="dxa"/>
            <w:shd w:val="clear" w:color="auto" w:fill="B8CCE4" w:themeFill="accent1" w:themeFillTint="66"/>
          </w:tcPr>
          <w:p w14:paraId="36A5E7F5" w14:textId="77777777" w:rsidR="002E640C"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5.3</w:t>
            </w:r>
          </w:p>
        </w:tc>
        <w:tc>
          <w:tcPr>
            <w:tcW w:w="956" w:type="dxa"/>
            <w:shd w:val="clear" w:color="auto" w:fill="B8CCE4" w:themeFill="accent1" w:themeFillTint="66"/>
          </w:tcPr>
          <w:p w14:paraId="15C0696A" w14:textId="77777777" w:rsidR="002E640C"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3403</w:t>
            </w:r>
          </w:p>
        </w:tc>
      </w:tr>
      <w:tr w:rsidR="00981FD6" w14:paraId="430F76CA" w14:textId="77777777" w:rsidTr="00EE180F">
        <w:trPr>
          <w:trHeight w:val="422"/>
        </w:trPr>
        <w:tc>
          <w:tcPr>
            <w:cnfStyle w:val="001000000000" w:firstRow="0" w:lastRow="0" w:firstColumn="1" w:lastColumn="0" w:oddVBand="0" w:evenVBand="0" w:oddHBand="0" w:evenHBand="0" w:firstRowFirstColumn="0" w:firstRowLastColumn="0" w:lastRowFirstColumn="0" w:lastRowLastColumn="0"/>
            <w:tcW w:w="1565" w:type="dxa"/>
            <w:tcBorders>
              <w:right w:val="none" w:sz="0" w:space="0" w:color="auto"/>
            </w:tcBorders>
            <w:shd w:val="clear" w:color="auto" w:fill="DBE5F1" w:themeFill="accent1" w:themeFillTint="33"/>
          </w:tcPr>
          <w:p w14:paraId="2BE2805E" w14:textId="77777777" w:rsidR="002E640C" w:rsidRDefault="002E640C" w:rsidP="009660C9">
            <w:pPr>
              <w:spacing w:line="360" w:lineRule="auto"/>
              <w:rPr>
                <w:b w:val="0"/>
                <w:bCs w:val="0"/>
              </w:rPr>
            </w:pPr>
            <w:r>
              <w:rPr>
                <w:b w:val="0"/>
                <w:bCs w:val="0"/>
                <w:caps w:val="0"/>
              </w:rPr>
              <w:t>Sandwich</w:t>
            </w:r>
          </w:p>
        </w:tc>
        <w:tc>
          <w:tcPr>
            <w:tcW w:w="869" w:type="dxa"/>
            <w:shd w:val="clear" w:color="auto" w:fill="DBE5F1" w:themeFill="accent1" w:themeFillTint="33"/>
          </w:tcPr>
          <w:p w14:paraId="2B6354F1"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0.3</w:t>
            </w:r>
          </w:p>
        </w:tc>
        <w:tc>
          <w:tcPr>
            <w:tcW w:w="956" w:type="dxa"/>
            <w:shd w:val="clear" w:color="auto" w:fill="DBE5F1" w:themeFill="accent1" w:themeFillTint="33"/>
          </w:tcPr>
          <w:p w14:paraId="1CBE5D45"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75</w:t>
            </w:r>
          </w:p>
        </w:tc>
        <w:tc>
          <w:tcPr>
            <w:tcW w:w="1043" w:type="dxa"/>
            <w:shd w:val="clear" w:color="auto" w:fill="DBE5F1" w:themeFill="accent1" w:themeFillTint="33"/>
          </w:tcPr>
          <w:p w14:paraId="4E0CF0FD"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29 (24)</w:t>
            </w:r>
          </w:p>
        </w:tc>
        <w:tc>
          <w:tcPr>
            <w:tcW w:w="956" w:type="dxa"/>
            <w:shd w:val="clear" w:color="auto" w:fill="DBE5F1" w:themeFill="accent1" w:themeFillTint="33"/>
          </w:tcPr>
          <w:p w14:paraId="6185FA57"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13 (13)</w:t>
            </w:r>
          </w:p>
        </w:tc>
        <w:tc>
          <w:tcPr>
            <w:tcW w:w="869" w:type="dxa"/>
            <w:shd w:val="clear" w:color="auto" w:fill="DBE5F1" w:themeFill="accent1" w:themeFillTint="33"/>
          </w:tcPr>
          <w:p w14:paraId="6BE1D30A" w14:textId="77777777" w:rsidR="002E640C"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0.9</w:t>
            </w:r>
          </w:p>
        </w:tc>
        <w:tc>
          <w:tcPr>
            <w:tcW w:w="869" w:type="dxa"/>
            <w:shd w:val="clear" w:color="auto" w:fill="DBE5F1" w:themeFill="accent1" w:themeFillTint="33"/>
          </w:tcPr>
          <w:p w14:paraId="516A1500" w14:textId="77777777" w:rsidR="002E640C"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3.8</w:t>
            </w:r>
          </w:p>
        </w:tc>
        <w:tc>
          <w:tcPr>
            <w:tcW w:w="956" w:type="dxa"/>
            <w:shd w:val="clear" w:color="auto" w:fill="DBE5F1" w:themeFill="accent1" w:themeFillTint="33"/>
          </w:tcPr>
          <w:p w14:paraId="6DB49044" w14:textId="77777777" w:rsidR="002E640C"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3411</w:t>
            </w:r>
          </w:p>
        </w:tc>
      </w:tr>
      <w:tr w:rsidR="00981FD6" w14:paraId="60AF74AE" w14:textId="77777777" w:rsidTr="00EE180F">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565" w:type="dxa"/>
            <w:tcBorders>
              <w:right w:val="none" w:sz="0" w:space="0" w:color="auto"/>
            </w:tcBorders>
            <w:shd w:val="clear" w:color="auto" w:fill="B8CCE4" w:themeFill="accent1" w:themeFillTint="66"/>
          </w:tcPr>
          <w:p w14:paraId="434D076A" w14:textId="77777777" w:rsidR="002E640C" w:rsidRDefault="002E640C" w:rsidP="009660C9">
            <w:pPr>
              <w:spacing w:line="360" w:lineRule="auto"/>
              <w:rPr>
                <w:b w:val="0"/>
                <w:bCs w:val="0"/>
              </w:rPr>
            </w:pPr>
            <w:r>
              <w:rPr>
                <w:b w:val="0"/>
                <w:bCs w:val="0"/>
                <w:caps w:val="0"/>
              </w:rPr>
              <w:t>Mariana</w:t>
            </w:r>
          </w:p>
        </w:tc>
        <w:tc>
          <w:tcPr>
            <w:tcW w:w="869" w:type="dxa"/>
            <w:shd w:val="clear" w:color="auto" w:fill="B8CCE4" w:themeFill="accent1" w:themeFillTint="66"/>
          </w:tcPr>
          <w:p w14:paraId="7D2233CA"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0.50</w:t>
            </w:r>
          </w:p>
        </w:tc>
        <w:tc>
          <w:tcPr>
            <w:tcW w:w="956" w:type="dxa"/>
            <w:shd w:val="clear" w:color="auto" w:fill="B8CCE4" w:themeFill="accent1" w:themeFillTint="66"/>
          </w:tcPr>
          <w:p w14:paraId="2429B4C3"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70</w:t>
            </w:r>
          </w:p>
        </w:tc>
        <w:tc>
          <w:tcPr>
            <w:tcW w:w="1043" w:type="dxa"/>
            <w:shd w:val="clear" w:color="auto" w:fill="B8CCE4" w:themeFill="accent1" w:themeFillTint="66"/>
          </w:tcPr>
          <w:p w14:paraId="6F08515D"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29 (28)</w:t>
            </w:r>
          </w:p>
        </w:tc>
        <w:tc>
          <w:tcPr>
            <w:tcW w:w="956" w:type="dxa"/>
            <w:shd w:val="clear" w:color="auto" w:fill="B8CCE4" w:themeFill="accent1" w:themeFillTint="66"/>
          </w:tcPr>
          <w:p w14:paraId="2D26434A" w14:textId="77777777" w:rsidR="002E640C" w:rsidRPr="008D7792"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16 (13)</w:t>
            </w:r>
          </w:p>
        </w:tc>
        <w:tc>
          <w:tcPr>
            <w:tcW w:w="869" w:type="dxa"/>
            <w:shd w:val="clear" w:color="auto" w:fill="B8CCE4" w:themeFill="accent1" w:themeFillTint="66"/>
          </w:tcPr>
          <w:p w14:paraId="2FF033F1" w14:textId="77777777" w:rsidR="002E640C"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-0.5</w:t>
            </w:r>
          </w:p>
        </w:tc>
        <w:tc>
          <w:tcPr>
            <w:tcW w:w="869" w:type="dxa"/>
            <w:shd w:val="clear" w:color="auto" w:fill="B8CCE4" w:themeFill="accent1" w:themeFillTint="66"/>
          </w:tcPr>
          <w:p w14:paraId="2D057806" w14:textId="77777777" w:rsidR="002E640C"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4.5</w:t>
            </w:r>
          </w:p>
        </w:tc>
        <w:tc>
          <w:tcPr>
            <w:tcW w:w="956" w:type="dxa"/>
            <w:shd w:val="clear" w:color="auto" w:fill="B8CCE4" w:themeFill="accent1" w:themeFillTint="66"/>
          </w:tcPr>
          <w:p w14:paraId="45DA3EFE" w14:textId="77777777" w:rsidR="002E640C" w:rsidRDefault="002E640C" w:rsidP="009660C9">
            <w:pPr>
              <w:spacing w:line="360" w:lineRule="auto"/>
              <w:jc w:val="center"/>
              <w:cnfStyle w:val="000000100000" w:firstRow="0" w:lastRow="0" w:firstColumn="0" w:lastColumn="0" w:oddVBand="0" w:evenVBand="0" w:oddHBand="1" w:evenHBand="0" w:firstRowFirstColumn="0" w:firstRowLastColumn="0" w:lastRowFirstColumn="0" w:lastRowLastColumn="0"/>
            </w:pPr>
            <w:r>
              <w:t>3401</w:t>
            </w:r>
          </w:p>
        </w:tc>
      </w:tr>
      <w:tr w:rsidR="00981FD6" w14:paraId="75B803D6" w14:textId="77777777" w:rsidTr="00EE180F">
        <w:trPr>
          <w:trHeight w:val="422"/>
        </w:trPr>
        <w:tc>
          <w:tcPr>
            <w:cnfStyle w:val="001000000000" w:firstRow="0" w:lastRow="0" w:firstColumn="1" w:lastColumn="0" w:oddVBand="0" w:evenVBand="0" w:oddHBand="0" w:evenHBand="0" w:firstRowFirstColumn="0" w:firstRowLastColumn="0" w:lastRowFirstColumn="0" w:lastRowLastColumn="0"/>
            <w:tcW w:w="1565" w:type="dxa"/>
            <w:tcBorders>
              <w:right w:val="none" w:sz="0" w:space="0" w:color="auto"/>
            </w:tcBorders>
            <w:shd w:val="clear" w:color="auto" w:fill="DBE5F1" w:themeFill="accent1" w:themeFillTint="33"/>
          </w:tcPr>
          <w:p w14:paraId="461C3251" w14:textId="77777777" w:rsidR="002E640C" w:rsidRDefault="002E640C" w:rsidP="009660C9">
            <w:pPr>
              <w:spacing w:line="360" w:lineRule="auto"/>
              <w:rPr>
                <w:b w:val="0"/>
                <w:bCs w:val="0"/>
              </w:rPr>
            </w:pPr>
            <w:r>
              <w:rPr>
                <w:b w:val="0"/>
                <w:bCs w:val="0"/>
                <w:caps w:val="0"/>
              </w:rPr>
              <w:t>Lesser Antilles</w:t>
            </w:r>
          </w:p>
        </w:tc>
        <w:tc>
          <w:tcPr>
            <w:tcW w:w="869" w:type="dxa"/>
            <w:shd w:val="clear" w:color="auto" w:fill="DBE5F1" w:themeFill="accent1" w:themeFillTint="33"/>
          </w:tcPr>
          <w:p w14:paraId="42C337F9"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0.22</w:t>
            </w:r>
          </w:p>
        </w:tc>
        <w:tc>
          <w:tcPr>
            <w:tcW w:w="956" w:type="dxa"/>
            <w:shd w:val="clear" w:color="auto" w:fill="DBE5F1" w:themeFill="accent1" w:themeFillTint="33"/>
          </w:tcPr>
          <w:p w14:paraId="56473089"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29</w:t>
            </w:r>
          </w:p>
        </w:tc>
        <w:tc>
          <w:tcPr>
            <w:tcW w:w="1043" w:type="dxa"/>
            <w:shd w:val="clear" w:color="auto" w:fill="DBE5F1" w:themeFill="accent1" w:themeFillTint="33"/>
          </w:tcPr>
          <w:p w14:paraId="041DD2E3" w14:textId="77777777" w:rsidR="002E640C" w:rsidRPr="008D7792" w:rsidRDefault="002E640C" w:rsidP="009660C9">
            <w:pPr>
              <w:spacing w:line="360" w:lineRule="auto"/>
              <w:jc w:val="center"/>
              <w:cnfStyle w:val="000000000000" w:firstRow="0" w:lastRow="0" w:firstColumn="0" w:lastColumn="0" w:oddVBand="0" w:evenVBand="0" w:oddHBand="0" w:evenHBand="0" w:firstRowFirstColumn="0" w:firstRowLastColumn="0" w:lastRowFirstColumn="0" w:lastRowLastColumn="0"/>
            </w:pPr>
            <w:r>
              <w:t>17 (16)</w:t>
            </w:r>
          </w:p>
        </w:tc>
        <w:tc>
          <w:tcPr>
            <w:tcW w:w="956" w:type="dxa"/>
            <w:shd w:val="clear" w:color="auto" w:fill="DBE5F1" w:themeFill="accent1" w:themeFillTint="33"/>
          </w:tcPr>
          <w:p w14:paraId="072FFD26" w14:textId="77777777" w:rsidR="002E640C" w:rsidRPr="008D7792" w:rsidRDefault="002E640C" w:rsidP="009660C9">
            <w:pPr>
              <w:keepNext/>
              <w:spacing w:line="360" w:lineRule="auto"/>
              <w:jc w:val="center"/>
              <w:cnfStyle w:val="000000000000" w:firstRow="0" w:lastRow="0" w:firstColumn="0" w:lastColumn="0" w:oddVBand="0" w:evenVBand="0" w:oddHBand="0" w:evenHBand="0" w:firstRowFirstColumn="0" w:firstRowLastColumn="0" w:lastRowFirstColumn="0" w:lastRowLastColumn="0"/>
            </w:pPr>
            <w:r>
              <w:t>13 (14)</w:t>
            </w:r>
          </w:p>
        </w:tc>
        <w:tc>
          <w:tcPr>
            <w:tcW w:w="869" w:type="dxa"/>
            <w:shd w:val="clear" w:color="auto" w:fill="DBE5F1" w:themeFill="accent1" w:themeFillTint="33"/>
          </w:tcPr>
          <w:p w14:paraId="570F5480" w14:textId="77777777" w:rsidR="002E640C" w:rsidRDefault="002E640C" w:rsidP="009660C9">
            <w:pPr>
              <w:keepNext/>
              <w:spacing w:line="360" w:lineRule="auto"/>
              <w:jc w:val="center"/>
              <w:cnfStyle w:val="000000000000" w:firstRow="0" w:lastRow="0" w:firstColumn="0" w:lastColumn="0" w:oddVBand="0" w:evenVBand="0" w:oddHBand="0" w:evenHBand="0" w:firstRowFirstColumn="0" w:firstRowLastColumn="0" w:lastRowFirstColumn="0" w:lastRowLastColumn="0"/>
            </w:pPr>
            <w:r>
              <w:t>-1.2</w:t>
            </w:r>
          </w:p>
        </w:tc>
        <w:tc>
          <w:tcPr>
            <w:tcW w:w="869" w:type="dxa"/>
            <w:shd w:val="clear" w:color="auto" w:fill="DBE5F1" w:themeFill="accent1" w:themeFillTint="33"/>
          </w:tcPr>
          <w:p w14:paraId="02298719" w14:textId="77777777" w:rsidR="002E640C" w:rsidRDefault="002E640C" w:rsidP="009660C9">
            <w:pPr>
              <w:keepNext/>
              <w:spacing w:line="360" w:lineRule="auto"/>
              <w:jc w:val="center"/>
              <w:cnfStyle w:val="000000000000" w:firstRow="0" w:lastRow="0" w:firstColumn="0" w:lastColumn="0" w:oddVBand="0" w:evenVBand="0" w:oddHBand="0" w:evenHBand="0" w:firstRowFirstColumn="0" w:firstRowLastColumn="0" w:lastRowFirstColumn="0" w:lastRowLastColumn="0"/>
            </w:pPr>
            <w:r>
              <w:t>3.7</w:t>
            </w:r>
          </w:p>
        </w:tc>
        <w:tc>
          <w:tcPr>
            <w:tcW w:w="956" w:type="dxa"/>
            <w:shd w:val="clear" w:color="auto" w:fill="DBE5F1" w:themeFill="accent1" w:themeFillTint="33"/>
          </w:tcPr>
          <w:p w14:paraId="0E308055" w14:textId="77777777" w:rsidR="002E640C" w:rsidRDefault="002E640C" w:rsidP="009660C9">
            <w:pPr>
              <w:keepNext/>
              <w:spacing w:line="360" w:lineRule="auto"/>
              <w:jc w:val="center"/>
              <w:cnfStyle w:val="000000000000" w:firstRow="0" w:lastRow="0" w:firstColumn="0" w:lastColumn="0" w:oddVBand="0" w:evenVBand="0" w:oddHBand="0" w:evenHBand="0" w:firstRowFirstColumn="0" w:firstRowLastColumn="0" w:lastRowFirstColumn="0" w:lastRowLastColumn="0"/>
            </w:pPr>
            <w:r>
              <w:t>3408</w:t>
            </w:r>
          </w:p>
        </w:tc>
      </w:tr>
    </w:tbl>
    <w:p w14:paraId="1DB94EC8" w14:textId="11F5FAD9" w:rsidR="00981FD6" w:rsidRDefault="00981FD6" w:rsidP="00981FD6">
      <w:pPr>
        <w:spacing w:line="240" w:lineRule="auto"/>
        <w:jc w:val="center"/>
      </w:pPr>
    </w:p>
    <w:p w14:paraId="24A50B82" w14:textId="6AB7484D" w:rsidR="00981FD6" w:rsidRDefault="00981FD6" w:rsidP="00981FD6">
      <w:pPr>
        <w:spacing w:line="240" w:lineRule="auto"/>
        <w:jc w:val="center"/>
      </w:pPr>
    </w:p>
    <w:p w14:paraId="145D9628" w14:textId="77777777" w:rsidR="00981FD6" w:rsidRDefault="00981FD6" w:rsidP="00981FD6">
      <w:pPr>
        <w:spacing w:line="240" w:lineRule="auto"/>
        <w:jc w:val="center"/>
      </w:pPr>
    </w:p>
    <w:p w14:paraId="57ABB462" w14:textId="677871CF" w:rsidR="00981FD6" w:rsidRDefault="00981FD6" w:rsidP="00981FD6">
      <w:pPr>
        <w:spacing w:line="240" w:lineRule="auto"/>
      </w:pPr>
      <w:r w:rsidRPr="00AF4D9F">
        <w:t>Table 4: Modeling subducting slabs at Artemis Corona using different amounts of eclogite and therefore densities.</w:t>
      </w:r>
    </w:p>
    <w:p w14:paraId="12B30DC2" w14:textId="77777777" w:rsidR="00981FD6" w:rsidRDefault="00981FD6" w:rsidP="00981FD6">
      <w:pPr>
        <w:spacing w:line="240" w:lineRule="auto"/>
      </w:pPr>
    </w:p>
    <w:tbl>
      <w:tblPr>
        <w:tblStyle w:val="PlainTable3"/>
        <w:tblW w:w="0" w:type="auto"/>
        <w:tblInd w:w="2749" w:type="dxa"/>
        <w:tblLook w:val="04A0" w:firstRow="1" w:lastRow="0" w:firstColumn="1" w:lastColumn="0" w:noHBand="0" w:noVBand="1"/>
      </w:tblPr>
      <w:tblGrid>
        <w:gridCol w:w="1705"/>
        <w:gridCol w:w="1445"/>
      </w:tblGrid>
      <w:tr w:rsidR="008F5B57" w14:paraId="17A4BBAA" w14:textId="77777777" w:rsidTr="008F5B57">
        <w:trPr>
          <w:cnfStyle w:val="100000000000" w:firstRow="1" w:lastRow="0" w:firstColumn="0" w:lastColumn="0" w:oddVBand="0" w:evenVBand="0" w:oddHBand="0" w:evenHBand="0" w:firstRowFirstColumn="0" w:firstRowLastColumn="0" w:lastRowFirstColumn="0" w:lastRowLastColumn="0"/>
          <w:trHeight w:val="367"/>
        </w:trPr>
        <w:tc>
          <w:tcPr>
            <w:cnfStyle w:val="001000000100" w:firstRow="0" w:lastRow="0" w:firstColumn="1" w:lastColumn="0" w:oddVBand="0" w:evenVBand="0" w:oddHBand="0" w:evenHBand="0" w:firstRowFirstColumn="1" w:firstRowLastColumn="0" w:lastRowFirstColumn="0" w:lastRowLastColumn="0"/>
            <w:tcW w:w="1705" w:type="dxa"/>
          </w:tcPr>
          <w:p w14:paraId="4B2524BF" w14:textId="77777777" w:rsidR="008F5B57" w:rsidRDefault="008F5B57" w:rsidP="00981FD6">
            <w:pPr>
              <w:spacing w:line="360" w:lineRule="auto"/>
              <w:jc w:val="center"/>
            </w:pPr>
            <w:r>
              <w:rPr>
                <w:caps w:val="0"/>
              </w:rPr>
              <w:t>Subducting Crust Density (kg/</w:t>
            </w:r>
            <w:r>
              <w:rPr>
                <w:rFonts w:eastAsiaTheme="minorEastAsia"/>
              </w:rPr>
              <w:t xml:space="preserve"> </w:t>
            </w:r>
            <w:r>
              <w:rPr>
                <w:rFonts w:eastAsiaTheme="minorEastAsia"/>
                <w:caps w:val="0"/>
              </w:rPr>
              <w:t>m</w:t>
            </w:r>
            <w:r>
              <w:rPr>
                <w:rFonts w:eastAsiaTheme="minorEastAsia"/>
                <w:vertAlign w:val="superscript"/>
              </w:rPr>
              <w:t>3</w:t>
            </w:r>
            <w:r>
              <w:rPr>
                <w:caps w:val="0"/>
              </w:rPr>
              <w:t>)</w:t>
            </w:r>
          </w:p>
        </w:tc>
        <w:tc>
          <w:tcPr>
            <w:tcW w:w="1445" w:type="dxa"/>
          </w:tcPr>
          <w:p w14:paraId="6AFF8FD9" w14:textId="77777777" w:rsidR="008F5B57" w:rsidRDefault="008F5B57" w:rsidP="00981FD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t xml:space="preserve">RMS </w:t>
            </w:r>
            <w:r>
              <w:rPr>
                <w:caps w:val="0"/>
              </w:rPr>
              <w:t>Misfit Values</w:t>
            </w:r>
          </w:p>
          <w:p w14:paraId="693E5737" w14:textId="77777777" w:rsidR="008F5B57" w:rsidRDefault="008F5B57" w:rsidP="00981FD6">
            <w:pPr>
              <w:spacing w:line="360" w:lineRule="auto"/>
              <w:jc w:val="center"/>
              <w:cnfStyle w:val="100000000000" w:firstRow="1" w:lastRow="0" w:firstColumn="0" w:lastColumn="0" w:oddVBand="0" w:evenVBand="0" w:oddHBand="0" w:evenHBand="0" w:firstRowFirstColumn="0" w:firstRowLastColumn="0" w:lastRowFirstColumn="0" w:lastRowLastColumn="0"/>
            </w:pPr>
            <w:r>
              <w:rPr>
                <w:caps w:val="0"/>
              </w:rPr>
              <w:t>(</w:t>
            </w:r>
            <w:proofErr w:type="spellStart"/>
            <w:r w:rsidRPr="00D24F32">
              <w:rPr>
                <w:caps w:val="0"/>
              </w:rPr>
              <w:t>Eötvös</w:t>
            </w:r>
            <w:proofErr w:type="spellEnd"/>
            <w:r>
              <w:rPr>
                <w:caps w:val="0"/>
              </w:rPr>
              <w:t>)</w:t>
            </w:r>
          </w:p>
        </w:tc>
      </w:tr>
      <w:tr w:rsidR="008F5B57" w14:paraId="385BC1A1" w14:textId="77777777" w:rsidTr="008F5B57">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705" w:type="dxa"/>
          </w:tcPr>
          <w:p w14:paraId="25C024B4" w14:textId="77777777" w:rsidR="008F5B57" w:rsidRDefault="008F5B57" w:rsidP="00981FD6">
            <w:pPr>
              <w:spacing w:line="360" w:lineRule="auto"/>
              <w:jc w:val="center"/>
            </w:pPr>
            <w:r>
              <w:t>3000</w:t>
            </w:r>
          </w:p>
        </w:tc>
        <w:tc>
          <w:tcPr>
            <w:tcW w:w="1445" w:type="dxa"/>
          </w:tcPr>
          <w:p w14:paraId="574CCCDB" w14:textId="77777777" w:rsidR="008F5B57" w:rsidRDefault="008F5B57" w:rsidP="00981FD6">
            <w:pPr>
              <w:spacing w:line="360" w:lineRule="auto"/>
              <w:jc w:val="center"/>
              <w:cnfStyle w:val="000000100000" w:firstRow="0" w:lastRow="0" w:firstColumn="0" w:lastColumn="0" w:oddVBand="0" w:evenVBand="0" w:oddHBand="1" w:evenHBand="0" w:firstRowFirstColumn="0" w:firstRowLastColumn="0" w:lastRowFirstColumn="0" w:lastRowLastColumn="0"/>
            </w:pPr>
            <w:r>
              <w:t>0.09</w:t>
            </w:r>
          </w:p>
        </w:tc>
      </w:tr>
      <w:tr w:rsidR="008F5B57" w14:paraId="46DDB0FB" w14:textId="77777777" w:rsidTr="008F5B57">
        <w:trPr>
          <w:trHeight w:val="367"/>
        </w:trPr>
        <w:tc>
          <w:tcPr>
            <w:cnfStyle w:val="001000000000" w:firstRow="0" w:lastRow="0" w:firstColumn="1" w:lastColumn="0" w:oddVBand="0" w:evenVBand="0" w:oddHBand="0" w:evenHBand="0" w:firstRowFirstColumn="0" w:firstRowLastColumn="0" w:lastRowFirstColumn="0" w:lastRowLastColumn="0"/>
            <w:tcW w:w="1705" w:type="dxa"/>
          </w:tcPr>
          <w:p w14:paraId="33200FB0" w14:textId="77777777" w:rsidR="008F5B57" w:rsidRDefault="008F5B57" w:rsidP="00981FD6">
            <w:pPr>
              <w:spacing w:line="360" w:lineRule="auto"/>
              <w:jc w:val="center"/>
            </w:pPr>
            <w:r>
              <w:t>3300</w:t>
            </w:r>
          </w:p>
        </w:tc>
        <w:tc>
          <w:tcPr>
            <w:tcW w:w="1445" w:type="dxa"/>
          </w:tcPr>
          <w:p w14:paraId="70069060" w14:textId="77777777" w:rsidR="008F5B57" w:rsidRDefault="008F5B57" w:rsidP="00981FD6">
            <w:pPr>
              <w:spacing w:line="360" w:lineRule="auto"/>
              <w:jc w:val="center"/>
              <w:cnfStyle w:val="000000000000" w:firstRow="0" w:lastRow="0" w:firstColumn="0" w:lastColumn="0" w:oddVBand="0" w:evenVBand="0" w:oddHBand="0" w:evenHBand="0" w:firstRowFirstColumn="0" w:firstRowLastColumn="0" w:lastRowFirstColumn="0" w:lastRowLastColumn="0"/>
            </w:pPr>
            <w:r>
              <w:t>0.29</w:t>
            </w:r>
          </w:p>
        </w:tc>
      </w:tr>
      <w:tr w:rsidR="008F5B57" w14:paraId="07D2FF35" w14:textId="77777777" w:rsidTr="008F5B57">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705" w:type="dxa"/>
          </w:tcPr>
          <w:p w14:paraId="41DB5BA2" w14:textId="77777777" w:rsidR="008F5B57" w:rsidRDefault="008F5B57" w:rsidP="00981FD6">
            <w:pPr>
              <w:spacing w:line="360" w:lineRule="auto"/>
              <w:jc w:val="center"/>
            </w:pPr>
            <w:r>
              <w:t>3600</w:t>
            </w:r>
          </w:p>
        </w:tc>
        <w:tc>
          <w:tcPr>
            <w:tcW w:w="1445" w:type="dxa"/>
          </w:tcPr>
          <w:p w14:paraId="17573683" w14:textId="77777777" w:rsidR="008F5B57" w:rsidRDefault="008F5B57" w:rsidP="00981FD6">
            <w:pPr>
              <w:keepNext/>
              <w:spacing w:line="360" w:lineRule="auto"/>
              <w:jc w:val="center"/>
              <w:cnfStyle w:val="000000100000" w:firstRow="0" w:lastRow="0" w:firstColumn="0" w:lastColumn="0" w:oddVBand="0" w:evenVBand="0" w:oddHBand="1" w:evenHBand="0" w:firstRowFirstColumn="0" w:firstRowLastColumn="0" w:lastRowFirstColumn="0" w:lastRowLastColumn="0"/>
            </w:pPr>
            <w:r>
              <w:t>0.26</w:t>
            </w:r>
          </w:p>
        </w:tc>
      </w:tr>
    </w:tbl>
    <w:p w14:paraId="1605017A" w14:textId="56A5B223" w:rsidR="00936273" w:rsidRPr="0060041E" w:rsidRDefault="008F5B57" w:rsidP="0060041E">
      <w:pPr>
        <w:pStyle w:val="Heading3"/>
        <w:spacing w:line="480" w:lineRule="auto"/>
      </w:pPr>
      <w:bookmarkStart w:id="70" w:name="_Toc106116814"/>
      <w:r>
        <w:rPr>
          <w:noProof/>
        </w:rPr>
        <w:lastRenderedPageBreak/>
        <w:drawing>
          <wp:anchor distT="0" distB="0" distL="114300" distR="114300" simplePos="0" relativeHeight="251665408" behindDoc="0" locked="0" layoutInCell="1" allowOverlap="1" wp14:anchorId="1B918404" wp14:editId="06F373C0">
            <wp:simplePos x="0" y="0"/>
            <wp:positionH relativeFrom="column">
              <wp:posOffset>2838873</wp:posOffset>
            </wp:positionH>
            <wp:positionV relativeFrom="paragraph">
              <wp:posOffset>0</wp:posOffset>
            </wp:positionV>
            <wp:extent cx="2474595" cy="4448810"/>
            <wp:effectExtent l="0" t="0" r="1905" b="0"/>
            <wp:wrapSquare wrapText="bothSides"/>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rotWithShape="1">
                    <a:blip r:embed="rId32" cstate="print">
                      <a:extLst>
                        <a:ext uri="{28A0092B-C50C-407E-A947-70E740481C1C}">
                          <a14:useLocalDpi xmlns:a14="http://schemas.microsoft.com/office/drawing/2010/main" val="0"/>
                        </a:ext>
                      </a:extLst>
                    </a:blip>
                    <a:srcRect t="1" b="-1770"/>
                    <a:stretch/>
                  </pic:blipFill>
                  <pic:spPr bwMode="auto">
                    <a:xfrm>
                      <a:off x="0" y="0"/>
                      <a:ext cx="2474595" cy="4448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6273">
        <w:t>5.3 Presence of Eclogite Explored</w:t>
      </w:r>
      <w:bookmarkEnd w:id="70"/>
    </w:p>
    <w:p w14:paraId="591675B8" w14:textId="2242940D" w:rsidR="00936273" w:rsidRPr="003C251F" w:rsidRDefault="00D40419" w:rsidP="0060041E">
      <w:pPr>
        <w:rPr>
          <w:color w:val="4F81BD" w:themeColor="accent1"/>
        </w:rPr>
      </w:pPr>
      <w:r>
        <w:rPr>
          <w:noProof/>
        </w:rPr>
        <mc:AlternateContent>
          <mc:Choice Requires="wps">
            <w:drawing>
              <wp:anchor distT="0" distB="0" distL="114300" distR="114300" simplePos="0" relativeHeight="251666432" behindDoc="0" locked="0" layoutInCell="1" allowOverlap="1" wp14:anchorId="79A5693F" wp14:editId="41573EB0">
                <wp:simplePos x="0" y="0"/>
                <wp:positionH relativeFrom="column">
                  <wp:posOffset>2954232</wp:posOffset>
                </wp:positionH>
                <wp:positionV relativeFrom="paragraph">
                  <wp:posOffset>4098290</wp:posOffset>
                </wp:positionV>
                <wp:extent cx="2399030" cy="829310"/>
                <wp:effectExtent l="0" t="0" r="1270" b="0"/>
                <wp:wrapSquare wrapText="bothSides"/>
                <wp:docPr id="18" name="Text Box 18"/>
                <wp:cNvGraphicFramePr/>
                <a:graphic xmlns:a="http://schemas.openxmlformats.org/drawingml/2006/main">
                  <a:graphicData uri="http://schemas.microsoft.com/office/word/2010/wordprocessingShape">
                    <wps:wsp>
                      <wps:cNvSpPr txBox="1"/>
                      <wps:spPr>
                        <a:xfrm>
                          <a:off x="0" y="0"/>
                          <a:ext cx="2399030" cy="829310"/>
                        </a:xfrm>
                        <a:prstGeom prst="rect">
                          <a:avLst/>
                        </a:prstGeom>
                        <a:solidFill>
                          <a:prstClr val="white"/>
                        </a:solidFill>
                        <a:ln>
                          <a:noFill/>
                        </a:ln>
                      </wps:spPr>
                      <wps:txbx>
                        <w:txbxContent>
                          <w:p w14:paraId="53501B2E" w14:textId="2371AA9E" w:rsidR="00936273" w:rsidRPr="003F0982" w:rsidRDefault="00936273" w:rsidP="00981FD6">
                            <w:pPr>
                              <w:spacing w:line="240" w:lineRule="auto"/>
                              <w:rPr>
                                <w:noProof/>
                              </w:rPr>
                            </w:pPr>
                            <w:bookmarkStart w:id="71" w:name="_Ref104544463"/>
                            <w:bookmarkStart w:id="72" w:name="_Ref104544459"/>
                            <w:r>
                              <w:t xml:space="preserve">Figure </w:t>
                            </w:r>
                            <w:fldSimple w:instr=" SEQ Figure \* ARABIC ">
                              <w:r w:rsidR="006111B6">
                                <w:rPr>
                                  <w:noProof/>
                                </w:rPr>
                                <w:t>21</w:t>
                              </w:r>
                            </w:fldSimple>
                            <w:bookmarkEnd w:id="71"/>
                            <w:r>
                              <w:t xml:space="preserve">: RMS misfit plots assuming a dipping </w:t>
                            </w:r>
                            <w:r w:rsidR="008F5B57">
                              <w:t xml:space="preserve">crustal </w:t>
                            </w:r>
                            <w:r>
                              <w:t>slab of basalt (top), basalt &amp; eclogite (middle), and solely eclogite (bottom).</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A5693F" id="_x0000_t202" coordsize="21600,21600" o:spt="202" path="m,l,21600r21600,l21600,xe">
                <v:stroke joinstyle="miter"/>
                <v:path gradientshapeok="t" o:connecttype="rect"/>
              </v:shapetype>
              <v:shape id="Text Box 18" o:spid="_x0000_s1026" type="#_x0000_t202" style="position:absolute;margin-left:232.6pt;margin-top:322.7pt;width:188.9pt;height:65.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" stroked="f">
                <v:textbox inset="0,0,0,0">
                  <w:txbxContent>
                    <w:p w14:paraId="53501B2E" w14:textId="2371AA9E" w:rsidR="00936273" w:rsidRPr="003F0982" w:rsidRDefault="00936273" w:rsidP="00981FD6">
                      <w:pPr>
                        <w:spacing w:line="240" w:lineRule="auto"/>
                        <w:rPr>
                          <w:noProof/>
                        </w:rPr>
                      </w:pPr>
                      <w:bookmarkStart w:id="73" w:name="_Ref104544459"/>
                      <w:bookmarkStart w:id="74" w:name="_Ref104544463"/>
                      <w:r>
                        <w:t xml:space="preserve">Figure </w:t>
                      </w:r>
                      <w:r>
                        <w:fldChar w:fldCharType="begin"/>
                      </w:r>
                      <w:r>
                        <w:instrText xml:space="preserve"> SEQ Figure \* ARABIC </w:instrText>
                      </w:r>
                      <w:r>
                        <w:fldChar w:fldCharType="separate"/>
                      </w:r>
                      <w:r w:rsidR="006111B6">
                        <w:rPr>
                          <w:noProof/>
                        </w:rPr>
                        <w:t>21</w:t>
                      </w:r>
                      <w:r>
                        <w:fldChar w:fldCharType="end"/>
                      </w:r>
                      <w:bookmarkEnd w:id="74"/>
                      <w:r>
                        <w:t xml:space="preserve">: RMS misfit plots assuming a dipping </w:t>
                      </w:r>
                      <w:r w:rsidR="008F5B57">
                        <w:t xml:space="preserve">crustal </w:t>
                      </w:r>
                      <w:r>
                        <w:t>slab of basalt (top), basalt &amp; eclogite (middle), and solely eclogite (bottom).</w:t>
                      </w:r>
                      <w:bookmarkEnd w:id="73"/>
                    </w:p>
                  </w:txbxContent>
                </v:textbox>
                <w10:wrap type="square"/>
              </v:shape>
            </w:pict>
          </mc:Fallback>
        </mc:AlternateContent>
      </w:r>
      <w:r w:rsidR="00936273">
        <w:tab/>
      </w:r>
      <w:r w:rsidR="00936273" w:rsidRPr="00C02D2D">
        <w:rPr>
          <w:color w:val="000000" w:themeColor="text1"/>
        </w:rPr>
        <w:t>For Artemis Corona, we performed our best fit model assuming three different compositions and densities for the subducted slab: basalt (</w:t>
      </w:r>
      <w:r w:rsidR="00936273" w:rsidRPr="00C02D2D">
        <w:rPr>
          <w:rFonts w:eastAsiaTheme="minorEastAsia"/>
          <w:color w:val="000000" w:themeColor="text1"/>
        </w:rPr>
        <w:t>3000 kg/m</w:t>
      </w:r>
      <w:r w:rsidR="00936273" w:rsidRPr="00C02D2D">
        <w:rPr>
          <w:rFonts w:eastAsiaTheme="minorEastAsia"/>
          <w:color w:val="000000" w:themeColor="text1"/>
          <w:vertAlign w:val="superscript"/>
        </w:rPr>
        <w:t>3</w:t>
      </w:r>
      <w:r w:rsidR="00936273" w:rsidRPr="00C02D2D">
        <w:rPr>
          <w:color w:val="000000" w:themeColor="text1"/>
        </w:rPr>
        <w:t>), mix of basalt and eclogite (</w:t>
      </w:r>
      <w:r w:rsidR="00936273" w:rsidRPr="00C02D2D">
        <w:rPr>
          <w:rFonts w:eastAsiaTheme="minorEastAsia"/>
          <w:color w:val="000000" w:themeColor="text1"/>
        </w:rPr>
        <w:t>3300 kg/m</w:t>
      </w:r>
      <w:r w:rsidR="00936273" w:rsidRPr="00C02D2D">
        <w:rPr>
          <w:rFonts w:eastAsiaTheme="minorEastAsia"/>
          <w:color w:val="000000" w:themeColor="text1"/>
          <w:vertAlign w:val="superscript"/>
        </w:rPr>
        <w:t>3</w:t>
      </w:r>
      <w:r w:rsidR="00936273" w:rsidRPr="00C02D2D">
        <w:rPr>
          <w:color w:val="000000" w:themeColor="text1"/>
        </w:rPr>
        <w:t>), and eclogite (</w:t>
      </w:r>
      <w:r w:rsidR="00936273" w:rsidRPr="00C02D2D">
        <w:rPr>
          <w:rFonts w:eastAsiaTheme="minorEastAsia"/>
          <w:color w:val="000000" w:themeColor="text1"/>
        </w:rPr>
        <w:t>3600 kg/m</w:t>
      </w:r>
      <w:r w:rsidR="00936273" w:rsidRPr="00C02D2D">
        <w:rPr>
          <w:rFonts w:eastAsiaTheme="minorEastAsia"/>
          <w:color w:val="000000" w:themeColor="text1"/>
          <w:vertAlign w:val="superscript"/>
        </w:rPr>
        <w:t>3</w:t>
      </w:r>
      <w:r w:rsidR="00936273" w:rsidRPr="00C02D2D">
        <w:rPr>
          <w:color w:val="000000" w:themeColor="text1"/>
        </w:rPr>
        <w:t>). This was done to explore the possibility of eclogite existing in the shallow subducted slab. When comparing the misfits, we see that the fit assuming basaltic crust has the lowest RMS value (</w:t>
      </w:r>
      <w:r w:rsidR="00936273" w:rsidRPr="00C02D2D">
        <w:rPr>
          <w:color w:val="000000" w:themeColor="text1"/>
        </w:rPr>
        <w:fldChar w:fldCharType="begin"/>
      </w:r>
      <w:r w:rsidR="00936273" w:rsidRPr="00C02D2D">
        <w:rPr>
          <w:color w:val="000000" w:themeColor="text1"/>
        </w:rPr>
        <w:instrText xml:space="preserve"> REF _Ref104544408 \h </w:instrText>
      </w:r>
      <w:r w:rsidR="0060041E">
        <w:rPr>
          <w:color w:val="000000" w:themeColor="text1"/>
        </w:rPr>
        <w:instrText xml:space="preserve"> \* MERGEFORMAT </w:instrText>
      </w:r>
      <w:r w:rsidR="00936273" w:rsidRPr="00C02D2D">
        <w:rPr>
          <w:color w:val="000000" w:themeColor="text1"/>
        </w:rPr>
      </w:r>
      <w:r w:rsidR="00936273" w:rsidRPr="00C02D2D">
        <w:rPr>
          <w:color w:val="000000" w:themeColor="text1"/>
        </w:rPr>
        <w:fldChar w:fldCharType="separate"/>
      </w:r>
      <w:r w:rsidR="006111B6">
        <w:t xml:space="preserve">Table </w:t>
      </w:r>
      <w:r w:rsidR="006111B6">
        <w:rPr>
          <w:noProof/>
        </w:rPr>
        <w:t>4</w:t>
      </w:r>
      <w:r w:rsidR="00936273" w:rsidRPr="00C02D2D">
        <w:rPr>
          <w:color w:val="000000" w:themeColor="text1"/>
        </w:rPr>
        <w:fldChar w:fldCharType="end"/>
      </w:r>
      <w:r w:rsidR="00936273" w:rsidRPr="00C02D2D">
        <w:rPr>
          <w:color w:val="000000" w:themeColor="text1"/>
        </w:rPr>
        <w:t xml:space="preserve"> &amp; </w:t>
      </w:r>
      <w:r w:rsidR="00936273" w:rsidRPr="00C02D2D">
        <w:rPr>
          <w:color w:val="000000" w:themeColor="text1"/>
        </w:rPr>
        <w:fldChar w:fldCharType="begin"/>
      </w:r>
      <w:r w:rsidR="00936273" w:rsidRPr="00C02D2D">
        <w:rPr>
          <w:color w:val="000000" w:themeColor="text1"/>
        </w:rPr>
        <w:instrText xml:space="preserve"> REF _Ref104544463 \h </w:instrText>
      </w:r>
      <w:r w:rsidR="0060041E">
        <w:rPr>
          <w:color w:val="000000" w:themeColor="text1"/>
        </w:rPr>
        <w:instrText xml:space="preserve"> \* MERGEFORMAT </w:instrText>
      </w:r>
      <w:r w:rsidR="00936273" w:rsidRPr="00C02D2D">
        <w:rPr>
          <w:color w:val="000000" w:themeColor="text1"/>
        </w:rPr>
      </w:r>
      <w:r w:rsidR="00936273" w:rsidRPr="00C02D2D">
        <w:rPr>
          <w:color w:val="000000" w:themeColor="text1"/>
        </w:rPr>
        <w:fldChar w:fldCharType="separate"/>
      </w:r>
      <w:r w:rsidR="006111B6">
        <w:t xml:space="preserve">Figure </w:t>
      </w:r>
      <w:r w:rsidR="006111B6">
        <w:rPr>
          <w:noProof/>
        </w:rPr>
        <w:t>21</w:t>
      </w:r>
      <w:r w:rsidR="00936273" w:rsidRPr="00C02D2D">
        <w:rPr>
          <w:color w:val="000000" w:themeColor="text1"/>
        </w:rPr>
        <w:fldChar w:fldCharType="end"/>
      </w:r>
      <w:r w:rsidR="00936273" w:rsidRPr="00C02D2D">
        <w:rPr>
          <w:color w:val="000000" w:themeColor="text1"/>
        </w:rPr>
        <w:t xml:space="preserve">). This is consistent with our assumption that the gravity gradient is not sensitive to any eclogite in the subducting slabs. </w:t>
      </w:r>
    </w:p>
    <w:p w14:paraId="37F2837C" w14:textId="25434F36" w:rsidR="00936273" w:rsidRDefault="00936273" w:rsidP="0060041E"/>
    <w:p w14:paraId="1B53E45B" w14:textId="1984B79C" w:rsidR="0060041E" w:rsidRPr="00277161" w:rsidRDefault="0060041E" w:rsidP="0060041E">
      <w:pPr>
        <w:pStyle w:val="Heading3"/>
        <w:spacing w:line="480" w:lineRule="auto"/>
      </w:pPr>
      <w:bookmarkStart w:id="73" w:name="_Toc106116815"/>
      <w:r>
        <w:t>5.4 Observed and Modeled Gravity Topography Ratios</w:t>
      </w:r>
      <w:bookmarkEnd w:id="73"/>
      <w:r>
        <w:t xml:space="preserve"> </w:t>
      </w:r>
    </w:p>
    <w:p w14:paraId="7C6C3805" w14:textId="6FB64902" w:rsidR="0060041E" w:rsidRDefault="0060041E" w:rsidP="0060041E">
      <w:pPr>
        <w:ind w:firstLine="720"/>
      </w:pPr>
      <w:r>
        <w:t xml:space="preserve"> </w:t>
      </w:r>
      <w:r w:rsidR="008F5B57" w:rsidRPr="008F5B57">
        <w:t xml:space="preserve">For the terrestrial subduction zones and the Venus subduction zones, GTR values were calculated on both sides of the trench (Table 3). When comparing GTR values of both sides of the trench at the same location, we see that the outboard plate is significantly higher. This is true for both terrestrial and Venusian trenches. The modeled or synthetic GTR values for a top-loaded lithosphere and subsurface compensation (Figure 22) shows that, no matter the subsurface interaction, a larger GTR means a </w:t>
      </w:r>
      <w:r w:rsidR="008F5B57" w:rsidRPr="008F5B57">
        <w:lastRenderedPageBreak/>
        <w:t>thicker elastic thickness (Table 5). The GTR over terrestrial oceanic plates tends to range between -2 and 6 m/km while GTRs on Venus range between 5 and 43 m/km. The difference between terrestrial and Venusian GTR ranges can be explained by the contribution of mantle dynamic flow.</w:t>
      </w:r>
    </w:p>
    <w:p w14:paraId="5EAE0FAA" w14:textId="77777777" w:rsidR="0060041E" w:rsidRDefault="0060041E" w:rsidP="0060041E">
      <w:pPr>
        <w:ind w:firstLine="720"/>
      </w:pPr>
    </w:p>
    <w:p w14:paraId="5E51D587" w14:textId="77C3C205" w:rsidR="00981FD6" w:rsidRPr="00981FD6" w:rsidRDefault="0060041E" w:rsidP="00981FD6">
      <w:pPr>
        <w:pStyle w:val="Caption"/>
        <w:keepNext/>
        <w:jc w:val="center"/>
      </w:pPr>
      <w:r w:rsidRPr="00BC0259">
        <w:rPr>
          <w:i w:val="0"/>
          <w:iCs w:val="0"/>
          <w:noProof/>
        </w:rPr>
        <w:drawing>
          <wp:inline distT="0" distB="0" distL="0" distR="0" wp14:anchorId="6136C3FB" wp14:editId="5A6C6FFA">
            <wp:extent cx="3588596" cy="2883963"/>
            <wp:effectExtent l="0" t="0" r="5715" b="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02420" cy="2895073"/>
                    </a:xfrm>
                    <a:prstGeom prst="rect">
                      <a:avLst/>
                    </a:prstGeom>
                  </pic:spPr>
                </pic:pic>
              </a:graphicData>
            </a:graphic>
          </wp:inline>
        </w:drawing>
      </w:r>
    </w:p>
    <w:p w14:paraId="31526AED" w14:textId="2BF72950" w:rsidR="0060041E" w:rsidRDefault="0060041E" w:rsidP="00981FD6">
      <w:pPr>
        <w:spacing w:line="240" w:lineRule="auto"/>
      </w:pPr>
      <w:bookmarkStart w:id="74" w:name="_Ref104205443"/>
      <w:r>
        <w:t xml:space="preserve">Figure </w:t>
      </w:r>
      <w:fldSimple w:instr=" SEQ Figure \* ARABIC ">
        <w:r w:rsidR="006111B6">
          <w:rPr>
            <w:noProof/>
          </w:rPr>
          <w:t>22</w:t>
        </w:r>
      </w:fldSimple>
      <w:bookmarkEnd w:id="74"/>
      <w:r>
        <w:t>: Geoid admittance spectra of top-loaded lithospheres of different elastic thicknesses.</w:t>
      </w:r>
    </w:p>
    <w:p w14:paraId="43F8A054" w14:textId="77777777" w:rsidR="00981FD6" w:rsidRDefault="00981FD6" w:rsidP="00981FD6">
      <w:pPr>
        <w:spacing w:line="240" w:lineRule="auto"/>
      </w:pPr>
    </w:p>
    <w:p w14:paraId="41DCE209" w14:textId="77777777" w:rsidR="0060041E" w:rsidRDefault="0060041E" w:rsidP="0060041E">
      <w:pPr>
        <w:ind w:firstLine="720"/>
      </w:pPr>
    </w:p>
    <w:p w14:paraId="7951ADEF" w14:textId="1A0ED964" w:rsidR="00981FD6" w:rsidRDefault="00981FD6" w:rsidP="00981FD6">
      <w:pPr>
        <w:spacing w:line="240" w:lineRule="auto"/>
      </w:pPr>
      <w:r w:rsidRPr="006E4A14">
        <w:t>Table 5: Modeled GTR values for top-loaded (f = 0) lithospheres of different elastic thicknesses and a combination of top-loading and deep subsurface compensation (f = 0.5). Note that GTR trends upward as lithospheric thickness increases.</w:t>
      </w:r>
    </w:p>
    <w:p w14:paraId="46B6A22D" w14:textId="77777777" w:rsidR="00981FD6" w:rsidRDefault="00981FD6" w:rsidP="00981FD6">
      <w:pPr>
        <w:spacing w:line="240" w:lineRule="auto"/>
      </w:pPr>
    </w:p>
    <w:tbl>
      <w:tblPr>
        <w:tblStyle w:val="PlainTable3"/>
        <w:tblW w:w="0" w:type="auto"/>
        <w:jc w:val="center"/>
        <w:tblLook w:val="04A0" w:firstRow="1" w:lastRow="0" w:firstColumn="1" w:lastColumn="0" w:noHBand="0" w:noVBand="1"/>
      </w:tblPr>
      <w:tblGrid>
        <w:gridCol w:w="1802"/>
        <w:gridCol w:w="2610"/>
        <w:gridCol w:w="2610"/>
      </w:tblGrid>
      <w:tr w:rsidR="0060041E" w14:paraId="1B9AD793" w14:textId="77777777" w:rsidTr="00EE180F">
        <w:trPr>
          <w:cnfStyle w:val="100000000000" w:firstRow="1" w:lastRow="0" w:firstColumn="0" w:lastColumn="0" w:oddVBand="0" w:evenVBand="0" w:oddHBand="0" w:evenHBand="0" w:firstRowFirstColumn="0" w:firstRowLastColumn="0" w:lastRowFirstColumn="0" w:lastRowLastColumn="0"/>
          <w:trHeight w:val="367"/>
          <w:jc w:val="center"/>
        </w:trPr>
        <w:tc>
          <w:tcPr>
            <w:cnfStyle w:val="001000000100" w:firstRow="0" w:lastRow="0" w:firstColumn="1" w:lastColumn="0" w:oddVBand="0" w:evenVBand="0" w:oddHBand="0" w:evenHBand="0" w:firstRowFirstColumn="1" w:firstRowLastColumn="0" w:lastRowFirstColumn="0" w:lastRowLastColumn="0"/>
            <w:tcW w:w="1802" w:type="dxa"/>
          </w:tcPr>
          <w:p w14:paraId="51D8483D" w14:textId="77777777" w:rsidR="0060041E" w:rsidRDefault="0060041E" w:rsidP="00981FD6">
            <w:pPr>
              <w:spacing w:line="360" w:lineRule="auto"/>
              <w:jc w:val="center"/>
            </w:pPr>
            <w:r>
              <w:rPr>
                <w:caps w:val="0"/>
              </w:rPr>
              <w:t>Elastic Lithosphere Thickness (km)</w:t>
            </w:r>
          </w:p>
        </w:tc>
        <w:tc>
          <w:tcPr>
            <w:tcW w:w="2610" w:type="dxa"/>
          </w:tcPr>
          <w:p w14:paraId="7158253F" w14:textId="77777777" w:rsidR="0060041E" w:rsidRDefault="0060041E" w:rsidP="00981FD6">
            <w:pPr>
              <w:spacing w:line="360" w:lineRule="auto"/>
              <w:jc w:val="center"/>
              <w:cnfStyle w:val="100000000000" w:firstRow="1" w:lastRow="0" w:firstColumn="0" w:lastColumn="0" w:oddVBand="0" w:evenVBand="0" w:oddHBand="0" w:evenHBand="0" w:firstRowFirstColumn="0" w:firstRowLastColumn="0" w:lastRowFirstColumn="0" w:lastRowLastColumn="0"/>
            </w:pPr>
            <w:r>
              <w:rPr>
                <w:caps w:val="0"/>
              </w:rPr>
              <w:t>Modeled GTR (m/km): (f = 0)</w:t>
            </w:r>
          </w:p>
        </w:tc>
        <w:tc>
          <w:tcPr>
            <w:tcW w:w="2610" w:type="dxa"/>
          </w:tcPr>
          <w:p w14:paraId="5D99E0F7" w14:textId="619F367D" w:rsidR="0060041E" w:rsidRDefault="0060041E" w:rsidP="00981FD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Pr>
                <w:caps w:val="0"/>
              </w:rPr>
              <w:t>Modeled GTR (m/km): (f = 0.5)</w:t>
            </w:r>
          </w:p>
          <w:p w14:paraId="73583FF7" w14:textId="77777777" w:rsidR="0060041E" w:rsidRDefault="0060041E" w:rsidP="00981FD6">
            <w:pPr>
              <w:spacing w:line="360" w:lineRule="auto"/>
              <w:jc w:val="center"/>
              <w:cnfStyle w:val="100000000000" w:firstRow="1" w:lastRow="0" w:firstColumn="0" w:lastColumn="0" w:oddVBand="0" w:evenVBand="0" w:oddHBand="0" w:evenHBand="0" w:firstRowFirstColumn="0" w:firstRowLastColumn="0" w:lastRowFirstColumn="0" w:lastRowLastColumn="0"/>
            </w:pPr>
          </w:p>
        </w:tc>
      </w:tr>
      <w:tr w:rsidR="007509A7" w14:paraId="71E12A94" w14:textId="77777777" w:rsidTr="00EE180F">
        <w:trPr>
          <w:cnfStyle w:val="000000100000" w:firstRow="0" w:lastRow="0" w:firstColumn="0" w:lastColumn="0" w:oddVBand="0" w:evenVBand="0" w:oddHBand="1" w:evenHBand="0"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802" w:type="dxa"/>
            <w:tcBorders>
              <w:top w:val="single" w:sz="4" w:space="0" w:color="7F7F7F" w:themeColor="text1" w:themeTint="80"/>
              <w:right w:val="none" w:sz="0" w:space="0" w:color="auto"/>
            </w:tcBorders>
          </w:tcPr>
          <w:p w14:paraId="1E4CEB29" w14:textId="77777777" w:rsidR="007509A7" w:rsidRDefault="007509A7" w:rsidP="00981FD6">
            <w:pPr>
              <w:spacing w:line="360" w:lineRule="auto"/>
              <w:jc w:val="center"/>
            </w:pPr>
            <w:r>
              <w:t>0</w:t>
            </w:r>
          </w:p>
        </w:tc>
        <w:tc>
          <w:tcPr>
            <w:tcW w:w="2610" w:type="dxa"/>
            <w:tcBorders>
              <w:top w:val="single" w:sz="4" w:space="0" w:color="7F7F7F" w:themeColor="text1" w:themeTint="80"/>
            </w:tcBorders>
          </w:tcPr>
          <w:p w14:paraId="07E645AF" w14:textId="00735F37" w:rsidR="007509A7" w:rsidRDefault="007509A7" w:rsidP="00981FD6">
            <w:pPr>
              <w:spacing w:line="360" w:lineRule="auto"/>
              <w:jc w:val="center"/>
              <w:cnfStyle w:val="000000100000" w:firstRow="0" w:lastRow="0" w:firstColumn="0" w:lastColumn="0" w:oddVBand="0" w:evenVBand="0" w:oddHBand="1" w:evenHBand="0" w:firstRowFirstColumn="0" w:firstRowLastColumn="0" w:lastRowFirstColumn="0" w:lastRowLastColumn="0"/>
            </w:pPr>
            <w:r>
              <w:t>3.6</w:t>
            </w:r>
          </w:p>
        </w:tc>
        <w:tc>
          <w:tcPr>
            <w:tcW w:w="2610" w:type="dxa"/>
            <w:tcBorders>
              <w:top w:val="single" w:sz="4" w:space="0" w:color="7F7F7F" w:themeColor="text1" w:themeTint="80"/>
            </w:tcBorders>
          </w:tcPr>
          <w:p w14:paraId="280C107C" w14:textId="41ADEF6E" w:rsidR="007509A7" w:rsidRDefault="007509A7" w:rsidP="00981FD6">
            <w:pPr>
              <w:spacing w:line="360" w:lineRule="auto"/>
              <w:jc w:val="center"/>
              <w:cnfStyle w:val="000000100000" w:firstRow="0" w:lastRow="0" w:firstColumn="0" w:lastColumn="0" w:oddVBand="0" w:evenVBand="0" w:oddHBand="1" w:evenHBand="0" w:firstRowFirstColumn="0" w:firstRowLastColumn="0" w:lastRowFirstColumn="0" w:lastRowLastColumn="0"/>
            </w:pPr>
            <w:r>
              <w:t>21.8</w:t>
            </w:r>
          </w:p>
        </w:tc>
      </w:tr>
      <w:tr w:rsidR="007509A7" w14:paraId="396867EA" w14:textId="77777777" w:rsidTr="00EE180F">
        <w:trPr>
          <w:trHeight w:val="367"/>
          <w:jc w:val="center"/>
        </w:trPr>
        <w:tc>
          <w:tcPr>
            <w:cnfStyle w:val="001000000000" w:firstRow="0" w:lastRow="0" w:firstColumn="1" w:lastColumn="0" w:oddVBand="0" w:evenVBand="0" w:oddHBand="0" w:evenHBand="0" w:firstRowFirstColumn="0" w:firstRowLastColumn="0" w:lastRowFirstColumn="0" w:lastRowLastColumn="0"/>
            <w:tcW w:w="1802" w:type="dxa"/>
            <w:tcBorders>
              <w:right w:val="none" w:sz="0" w:space="0" w:color="auto"/>
            </w:tcBorders>
          </w:tcPr>
          <w:p w14:paraId="662B5F2F" w14:textId="77777777" w:rsidR="007509A7" w:rsidRDefault="007509A7" w:rsidP="00981FD6">
            <w:pPr>
              <w:spacing w:line="360" w:lineRule="auto"/>
              <w:jc w:val="center"/>
            </w:pPr>
            <w:r>
              <w:t>5</w:t>
            </w:r>
          </w:p>
        </w:tc>
        <w:tc>
          <w:tcPr>
            <w:tcW w:w="2610" w:type="dxa"/>
          </w:tcPr>
          <w:p w14:paraId="28EF6BD0" w14:textId="76EAB628" w:rsidR="007509A7" w:rsidRDefault="007509A7" w:rsidP="00981FD6">
            <w:pPr>
              <w:spacing w:line="360" w:lineRule="auto"/>
              <w:jc w:val="center"/>
              <w:cnfStyle w:val="000000000000" w:firstRow="0" w:lastRow="0" w:firstColumn="0" w:lastColumn="0" w:oddVBand="0" w:evenVBand="0" w:oddHBand="0" w:evenHBand="0" w:firstRowFirstColumn="0" w:firstRowLastColumn="0" w:lastRowFirstColumn="0" w:lastRowLastColumn="0"/>
            </w:pPr>
            <w:r>
              <w:t>4.9</w:t>
            </w:r>
          </w:p>
        </w:tc>
        <w:tc>
          <w:tcPr>
            <w:tcW w:w="2610" w:type="dxa"/>
          </w:tcPr>
          <w:p w14:paraId="0407C6F5" w14:textId="1BA8CFD2" w:rsidR="007509A7" w:rsidRDefault="007509A7" w:rsidP="00981FD6">
            <w:pPr>
              <w:spacing w:line="360" w:lineRule="auto"/>
              <w:jc w:val="center"/>
              <w:cnfStyle w:val="000000000000" w:firstRow="0" w:lastRow="0" w:firstColumn="0" w:lastColumn="0" w:oddVBand="0" w:evenVBand="0" w:oddHBand="0" w:evenHBand="0" w:firstRowFirstColumn="0" w:firstRowLastColumn="0" w:lastRowFirstColumn="0" w:lastRowLastColumn="0"/>
            </w:pPr>
            <w:r>
              <w:t>22.5</w:t>
            </w:r>
          </w:p>
        </w:tc>
      </w:tr>
      <w:tr w:rsidR="007509A7" w14:paraId="246E3600" w14:textId="77777777" w:rsidTr="00EE180F">
        <w:trPr>
          <w:cnfStyle w:val="000000100000" w:firstRow="0" w:lastRow="0" w:firstColumn="0" w:lastColumn="0" w:oddVBand="0" w:evenVBand="0" w:oddHBand="1" w:evenHBand="0"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802" w:type="dxa"/>
            <w:tcBorders>
              <w:right w:val="none" w:sz="0" w:space="0" w:color="auto"/>
            </w:tcBorders>
          </w:tcPr>
          <w:p w14:paraId="75675DB6" w14:textId="77777777" w:rsidR="007509A7" w:rsidRDefault="007509A7" w:rsidP="00981FD6">
            <w:pPr>
              <w:spacing w:line="360" w:lineRule="auto"/>
              <w:jc w:val="center"/>
            </w:pPr>
            <w:r>
              <w:t>10</w:t>
            </w:r>
          </w:p>
        </w:tc>
        <w:tc>
          <w:tcPr>
            <w:tcW w:w="2610" w:type="dxa"/>
          </w:tcPr>
          <w:p w14:paraId="198309ED" w14:textId="314522AC" w:rsidR="007509A7" w:rsidRDefault="007509A7" w:rsidP="00981FD6">
            <w:pPr>
              <w:spacing w:line="360" w:lineRule="auto"/>
              <w:jc w:val="center"/>
              <w:cnfStyle w:val="000000100000" w:firstRow="0" w:lastRow="0" w:firstColumn="0" w:lastColumn="0" w:oddVBand="0" w:evenVBand="0" w:oddHBand="1" w:evenHBand="0" w:firstRowFirstColumn="0" w:firstRowLastColumn="0" w:lastRowFirstColumn="0" w:lastRowLastColumn="0"/>
            </w:pPr>
            <w:r>
              <w:t>6.3</w:t>
            </w:r>
          </w:p>
        </w:tc>
        <w:tc>
          <w:tcPr>
            <w:tcW w:w="2610" w:type="dxa"/>
          </w:tcPr>
          <w:p w14:paraId="532097D9" w14:textId="5245D341" w:rsidR="007509A7" w:rsidRDefault="007509A7" w:rsidP="00981FD6">
            <w:pPr>
              <w:spacing w:line="360" w:lineRule="auto"/>
              <w:jc w:val="center"/>
              <w:cnfStyle w:val="000000100000" w:firstRow="0" w:lastRow="0" w:firstColumn="0" w:lastColumn="0" w:oddVBand="0" w:evenVBand="0" w:oddHBand="1" w:evenHBand="0" w:firstRowFirstColumn="0" w:firstRowLastColumn="0" w:lastRowFirstColumn="0" w:lastRowLastColumn="0"/>
            </w:pPr>
            <w:r>
              <w:t>23.1</w:t>
            </w:r>
          </w:p>
        </w:tc>
      </w:tr>
      <w:tr w:rsidR="007509A7" w14:paraId="1E3C5F0B" w14:textId="77777777" w:rsidTr="00EE180F">
        <w:trPr>
          <w:trHeight w:val="367"/>
          <w:jc w:val="center"/>
        </w:trPr>
        <w:tc>
          <w:tcPr>
            <w:cnfStyle w:val="001000000000" w:firstRow="0" w:lastRow="0" w:firstColumn="1" w:lastColumn="0" w:oddVBand="0" w:evenVBand="0" w:oddHBand="0" w:evenHBand="0" w:firstRowFirstColumn="0" w:firstRowLastColumn="0" w:lastRowFirstColumn="0" w:lastRowLastColumn="0"/>
            <w:tcW w:w="1802" w:type="dxa"/>
            <w:tcBorders>
              <w:right w:val="none" w:sz="0" w:space="0" w:color="auto"/>
            </w:tcBorders>
          </w:tcPr>
          <w:p w14:paraId="331A737F" w14:textId="77777777" w:rsidR="007509A7" w:rsidRDefault="007509A7" w:rsidP="00981FD6">
            <w:pPr>
              <w:spacing w:line="360" w:lineRule="auto"/>
              <w:jc w:val="center"/>
            </w:pPr>
            <w:r>
              <w:t>20</w:t>
            </w:r>
          </w:p>
        </w:tc>
        <w:tc>
          <w:tcPr>
            <w:tcW w:w="2610" w:type="dxa"/>
          </w:tcPr>
          <w:p w14:paraId="18CD8C48" w14:textId="486BD48B" w:rsidR="007509A7" w:rsidRDefault="007509A7" w:rsidP="00981FD6">
            <w:pPr>
              <w:spacing w:line="360" w:lineRule="auto"/>
              <w:jc w:val="center"/>
              <w:cnfStyle w:val="000000000000" w:firstRow="0" w:lastRow="0" w:firstColumn="0" w:lastColumn="0" w:oddVBand="0" w:evenVBand="0" w:oddHBand="0" w:evenHBand="0" w:firstRowFirstColumn="0" w:firstRowLastColumn="0" w:lastRowFirstColumn="0" w:lastRowLastColumn="0"/>
            </w:pPr>
            <w:r>
              <w:t>9.1</w:t>
            </w:r>
          </w:p>
        </w:tc>
        <w:tc>
          <w:tcPr>
            <w:tcW w:w="2610" w:type="dxa"/>
          </w:tcPr>
          <w:p w14:paraId="208B6207" w14:textId="5F39FB1B" w:rsidR="007509A7" w:rsidRDefault="007509A7" w:rsidP="00981FD6">
            <w:pPr>
              <w:spacing w:line="360" w:lineRule="auto"/>
              <w:jc w:val="center"/>
              <w:cnfStyle w:val="000000000000" w:firstRow="0" w:lastRow="0" w:firstColumn="0" w:lastColumn="0" w:oddVBand="0" w:evenVBand="0" w:oddHBand="0" w:evenHBand="0" w:firstRowFirstColumn="0" w:firstRowLastColumn="0" w:lastRowFirstColumn="0" w:lastRowLastColumn="0"/>
            </w:pPr>
            <w:r>
              <w:t>24.6</w:t>
            </w:r>
          </w:p>
        </w:tc>
      </w:tr>
      <w:tr w:rsidR="007509A7" w14:paraId="0F0A2D82" w14:textId="77777777" w:rsidTr="00EE180F">
        <w:trPr>
          <w:cnfStyle w:val="000000100000" w:firstRow="0" w:lastRow="0" w:firstColumn="0" w:lastColumn="0" w:oddVBand="0" w:evenVBand="0" w:oddHBand="1" w:evenHBand="0" w:firstRowFirstColumn="0" w:firstRowLastColumn="0" w:lastRowFirstColumn="0" w:lastRowLastColumn="0"/>
          <w:trHeight w:val="385"/>
          <w:jc w:val="center"/>
        </w:trPr>
        <w:tc>
          <w:tcPr>
            <w:cnfStyle w:val="001000000000" w:firstRow="0" w:lastRow="0" w:firstColumn="1" w:lastColumn="0" w:oddVBand="0" w:evenVBand="0" w:oddHBand="0" w:evenHBand="0" w:firstRowFirstColumn="0" w:firstRowLastColumn="0" w:lastRowFirstColumn="0" w:lastRowLastColumn="0"/>
            <w:tcW w:w="1802" w:type="dxa"/>
            <w:tcBorders>
              <w:right w:val="none" w:sz="0" w:space="0" w:color="auto"/>
            </w:tcBorders>
          </w:tcPr>
          <w:p w14:paraId="0D16DAD4" w14:textId="77777777" w:rsidR="007509A7" w:rsidRDefault="007509A7" w:rsidP="00981FD6">
            <w:pPr>
              <w:spacing w:line="360" w:lineRule="auto"/>
              <w:jc w:val="center"/>
            </w:pPr>
            <w:r>
              <w:lastRenderedPageBreak/>
              <w:t>30</w:t>
            </w:r>
          </w:p>
        </w:tc>
        <w:tc>
          <w:tcPr>
            <w:tcW w:w="2610" w:type="dxa"/>
          </w:tcPr>
          <w:p w14:paraId="40D5A279" w14:textId="1B4BB3ED" w:rsidR="007509A7" w:rsidRDefault="007509A7" w:rsidP="00981FD6">
            <w:pPr>
              <w:spacing w:line="360" w:lineRule="auto"/>
              <w:jc w:val="center"/>
              <w:cnfStyle w:val="000000100000" w:firstRow="0" w:lastRow="0" w:firstColumn="0" w:lastColumn="0" w:oddVBand="0" w:evenVBand="0" w:oddHBand="1" w:evenHBand="0" w:firstRowFirstColumn="0" w:firstRowLastColumn="0" w:lastRowFirstColumn="0" w:lastRowLastColumn="0"/>
            </w:pPr>
            <w:r>
              <w:t>12.1</w:t>
            </w:r>
          </w:p>
        </w:tc>
        <w:tc>
          <w:tcPr>
            <w:tcW w:w="2610" w:type="dxa"/>
          </w:tcPr>
          <w:p w14:paraId="5EC6E348" w14:textId="4A77F1D6" w:rsidR="007509A7" w:rsidRDefault="007509A7" w:rsidP="00981FD6">
            <w:pPr>
              <w:spacing w:line="360" w:lineRule="auto"/>
              <w:jc w:val="center"/>
              <w:cnfStyle w:val="000000100000" w:firstRow="0" w:lastRow="0" w:firstColumn="0" w:lastColumn="0" w:oddVBand="0" w:evenVBand="0" w:oddHBand="1" w:evenHBand="0" w:firstRowFirstColumn="0" w:firstRowLastColumn="0" w:lastRowFirstColumn="0" w:lastRowLastColumn="0"/>
            </w:pPr>
            <w:r>
              <w:t>26.0</w:t>
            </w:r>
          </w:p>
        </w:tc>
      </w:tr>
      <w:tr w:rsidR="007509A7" w14:paraId="2500BE06" w14:textId="77777777" w:rsidTr="00EE180F">
        <w:trPr>
          <w:trHeight w:val="367"/>
          <w:jc w:val="center"/>
        </w:trPr>
        <w:tc>
          <w:tcPr>
            <w:cnfStyle w:val="001000000000" w:firstRow="0" w:lastRow="0" w:firstColumn="1" w:lastColumn="0" w:oddVBand="0" w:evenVBand="0" w:oddHBand="0" w:evenHBand="0" w:firstRowFirstColumn="0" w:firstRowLastColumn="0" w:lastRowFirstColumn="0" w:lastRowLastColumn="0"/>
            <w:tcW w:w="1802" w:type="dxa"/>
            <w:tcBorders>
              <w:right w:val="none" w:sz="0" w:space="0" w:color="auto"/>
            </w:tcBorders>
          </w:tcPr>
          <w:p w14:paraId="14807A5E" w14:textId="77777777" w:rsidR="007509A7" w:rsidRDefault="007509A7" w:rsidP="00981FD6">
            <w:pPr>
              <w:spacing w:line="360" w:lineRule="auto"/>
              <w:jc w:val="center"/>
            </w:pPr>
            <w:r>
              <w:t>50</w:t>
            </w:r>
          </w:p>
        </w:tc>
        <w:tc>
          <w:tcPr>
            <w:tcW w:w="2610" w:type="dxa"/>
          </w:tcPr>
          <w:p w14:paraId="1FE32D16" w14:textId="01986864" w:rsidR="007509A7" w:rsidRDefault="007509A7" w:rsidP="00981FD6">
            <w:pPr>
              <w:spacing w:line="360" w:lineRule="auto"/>
              <w:jc w:val="center"/>
              <w:cnfStyle w:val="000000000000" w:firstRow="0" w:lastRow="0" w:firstColumn="0" w:lastColumn="0" w:oddVBand="0" w:evenVBand="0" w:oddHBand="0" w:evenHBand="0" w:firstRowFirstColumn="0" w:firstRowLastColumn="0" w:lastRowFirstColumn="0" w:lastRowLastColumn="0"/>
            </w:pPr>
            <w:r>
              <w:t>17.7</w:t>
            </w:r>
          </w:p>
        </w:tc>
        <w:tc>
          <w:tcPr>
            <w:tcW w:w="2610" w:type="dxa"/>
          </w:tcPr>
          <w:p w14:paraId="69455CA9" w14:textId="7C9A5954" w:rsidR="007509A7" w:rsidRDefault="007509A7" w:rsidP="00981FD6">
            <w:pPr>
              <w:spacing w:line="360" w:lineRule="auto"/>
              <w:jc w:val="center"/>
              <w:cnfStyle w:val="000000000000" w:firstRow="0" w:lastRow="0" w:firstColumn="0" w:lastColumn="0" w:oddVBand="0" w:evenVBand="0" w:oddHBand="0" w:evenHBand="0" w:firstRowFirstColumn="0" w:firstRowLastColumn="0" w:lastRowFirstColumn="0" w:lastRowLastColumn="0"/>
            </w:pPr>
            <w:r>
              <w:t>28.9</w:t>
            </w:r>
          </w:p>
        </w:tc>
      </w:tr>
      <w:tr w:rsidR="007509A7" w14:paraId="2F759EDC" w14:textId="77777777" w:rsidTr="00EE180F">
        <w:trPr>
          <w:cnfStyle w:val="000000100000" w:firstRow="0" w:lastRow="0" w:firstColumn="0" w:lastColumn="0" w:oddVBand="0" w:evenVBand="0" w:oddHBand="1" w:evenHBand="0" w:firstRowFirstColumn="0" w:firstRowLastColumn="0" w:lastRowFirstColumn="0" w:lastRowLastColumn="0"/>
          <w:trHeight w:val="367"/>
          <w:jc w:val="center"/>
        </w:trPr>
        <w:tc>
          <w:tcPr>
            <w:cnfStyle w:val="001000000000" w:firstRow="0" w:lastRow="0" w:firstColumn="1" w:lastColumn="0" w:oddVBand="0" w:evenVBand="0" w:oddHBand="0" w:evenHBand="0" w:firstRowFirstColumn="0" w:firstRowLastColumn="0" w:lastRowFirstColumn="0" w:lastRowLastColumn="0"/>
            <w:tcW w:w="1802" w:type="dxa"/>
            <w:tcBorders>
              <w:right w:val="none" w:sz="0" w:space="0" w:color="auto"/>
            </w:tcBorders>
          </w:tcPr>
          <w:p w14:paraId="2886C4F9" w14:textId="77777777" w:rsidR="007509A7" w:rsidRDefault="007509A7" w:rsidP="00981FD6">
            <w:pPr>
              <w:spacing w:line="360" w:lineRule="auto"/>
              <w:jc w:val="center"/>
            </w:pPr>
            <w:r>
              <w:t>70</w:t>
            </w:r>
          </w:p>
        </w:tc>
        <w:tc>
          <w:tcPr>
            <w:tcW w:w="2610" w:type="dxa"/>
          </w:tcPr>
          <w:p w14:paraId="553F414C" w14:textId="6C0DBDDF" w:rsidR="007509A7" w:rsidRDefault="007509A7" w:rsidP="00981FD6">
            <w:pPr>
              <w:spacing w:line="360" w:lineRule="auto"/>
              <w:jc w:val="center"/>
              <w:cnfStyle w:val="000000100000" w:firstRow="0" w:lastRow="0" w:firstColumn="0" w:lastColumn="0" w:oddVBand="0" w:evenVBand="0" w:oddHBand="1" w:evenHBand="0" w:firstRowFirstColumn="0" w:firstRowLastColumn="0" w:lastRowFirstColumn="0" w:lastRowLastColumn="0"/>
            </w:pPr>
            <w:r>
              <w:t>23.0</w:t>
            </w:r>
          </w:p>
        </w:tc>
        <w:tc>
          <w:tcPr>
            <w:tcW w:w="2610" w:type="dxa"/>
          </w:tcPr>
          <w:p w14:paraId="76B8ED54" w14:textId="6DDC57C3" w:rsidR="007509A7" w:rsidRDefault="007509A7" w:rsidP="00981FD6">
            <w:pPr>
              <w:spacing w:line="360" w:lineRule="auto"/>
              <w:jc w:val="center"/>
              <w:cnfStyle w:val="000000100000" w:firstRow="0" w:lastRow="0" w:firstColumn="0" w:lastColumn="0" w:oddVBand="0" w:evenVBand="0" w:oddHBand="1" w:evenHBand="0" w:firstRowFirstColumn="0" w:firstRowLastColumn="0" w:lastRowFirstColumn="0" w:lastRowLastColumn="0"/>
            </w:pPr>
            <w:r>
              <w:t>31.5</w:t>
            </w:r>
          </w:p>
        </w:tc>
      </w:tr>
      <w:tr w:rsidR="007509A7" w14:paraId="7F57224B" w14:textId="77777777" w:rsidTr="00EE180F">
        <w:trPr>
          <w:trHeight w:val="367"/>
          <w:jc w:val="center"/>
        </w:trPr>
        <w:tc>
          <w:tcPr>
            <w:cnfStyle w:val="001000000000" w:firstRow="0" w:lastRow="0" w:firstColumn="1" w:lastColumn="0" w:oddVBand="0" w:evenVBand="0" w:oddHBand="0" w:evenHBand="0" w:firstRowFirstColumn="0" w:firstRowLastColumn="0" w:lastRowFirstColumn="0" w:lastRowLastColumn="0"/>
            <w:tcW w:w="1802" w:type="dxa"/>
            <w:tcBorders>
              <w:right w:val="none" w:sz="0" w:space="0" w:color="auto"/>
            </w:tcBorders>
          </w:tcPr>
          <w:p w14:paraId="4E5C34C3" w14:textId="77777777" w:rsidR="007509A7" w:rsidRDefault="007509A7" w:rsidP="00981FD6">
            <w:pPr>
              <w:spacing w:line="360" w:lineRule="auto"/>
              <w:jc w:val="center"/>
            </w:pPr>
            <w:r>
              <w:t>100</w:t>
            </w:r>
          </w:p>
        </w:tc>
        <w:tc>
          <w:tcPr>
            <w:tcW w:w="2610" w:type="dxa"/>
          </w:tcPr>
          <w:p w14:paraId="42610AAF" w14:textId="5A82D20B" w:rsidR="007509A7" w:rsidRDefault="007509A7" w:rsidP="00981FD6">
            <w:pPr>
              <w:keepNext/>
              <w:spacing w:line="360" w:lineRule="auto"/>
              <w:jc w:val="center"/>
              <w:cnfStyle w:val="000000000000" w:firstRow="0" w:lastRow="0" w:firstColumn="0" w:lastColumn="0" w:oddVBand="0" w:evenVBand="0" w:oddHBand="0" w:evenHBand="0" w:firstRowFirstColumn="0" w:firstRowLastColumn="0" w:lastRowFirstColumn="0" w:lastRowLastColumn="0"/>
            </w:pPr>
            <w:r>
              <w:t>30.0</w:t>
            </w:r>
          </w:p>
        </w:tc>
        <w:tc>
          <w:tcPr>
            <w:tcW w:w="2610" w:type="dxa"/>
          </w:tcPr>
          <w:p w14:paraId="1FE3C05B" w14:textId="14AC209B" w:rsidR="007509A7" w:rsidRDefault="007509A7" w:rsidP="00981FD6">
            <w:pPr>
              <w:keepNext/>
              <w:spacing w:line="360" w:lineRule="auto"/>
              <w:jc w:val="center"/>
              <w:cnfStyle w:val="000000000000" w:firstRow="0" w:lastRow="0" w:firstColumn="0" w:lastColumn="0" w:oddVBand="0" w:evenVBand="0" w:oddHBand="0" w:evenHBand="0" w:firstRowFirstColumn="0" w:firstRowLastColumn="0" w:lastRowFirstColumn="0" w:lastRowLastColumn="0"/>
            </w:pPr>
            <w:r>
              <w:t>35.0</w:t>
            </w:r>
          </w:p>
        </w:tc>
      </w:tr>
    </w:tbl>
    <w:p w14:paraId="50F5F94D" w14:textId="77777777" w:rsidR="00D40419" w:rsidRDefault="00D40419" w:rsidP="00EE180F">
      <w:pPr>
        <w:pStyle w:val="Heading1"/>
        <w:spacing w:line="480" w:lineRule="auto"/>
      </w:pPr>
    </w:p>
    <w:p w14:paraId="0C272A71" w14:textId="77777777" w:rsidR="00D40419" w:rsidRDefault="00D40419" w:rsidP="00EE180F">
      <w:pPr>
        <w:pStyle w:val="Heading1"/>
        <w:spacing w:line="480" w:lineRule="auto"/>
      </w:pPr>
    </w:p>
    <w:p w14:paraId="26D253C9" w14:textId="77777777" w:rsidR="00D40419" w:rsidRDefault="00D40419" w:rsidP="00EE180F">
      <w:pPr>
        <w:pStyle w:val="Heading1"/>
        <w:spacing w:line="480" w:lineRule="auto"/>
      </w:pPr>
    </w:p>
    <w:p w14:paraId="05AE7E84" w14:textId="77777777" w:rsidR="00D40419" w:rsidRDefault="00D40419" w:rsidP="00EE180F">
      <w:pPr>
        <w:pStyle w:val="Heading1"/>
        <w:spacing w:line="480" w:lineRule="auto"/>
      </w:pPr>
    </w:p>
    <w:p w14:paraId="15CDCCA2" w14:textId="77777777" w:rsidR="00D40419" w:rsidRDefault="00D40419" w:rsidP="00EE180F">
      <w:pPr>
        <w:pStyle w:val="Heading1"/>
        <w:spacing w:line="480" w:lineRule="auto"/>
      </w:pPr>
    </w:p>
    <w:p w14:paraId="373721CB" w14:textId="77777777" w:rsidR="00D40419" w:rsidRDefault="00D40419" w:rsidP="00EE180F">
      <w:pPr>
        <w:pStyle w:val="Heading1"/>
        <w:spacing w:line="480" w:lineRule="auto"/>
      </w:pPr>
    </w:p>
    <w:p w14:paraId="0EEDF223" w14:textId="77777777" w:rsidR="00D40419" w:rsidRDefault="00D40419" w:rsidP="00EE180F">
      <w:pPr>
        <w:pStyle w:val="Heading1"/>
        <w:spacing w:line="480" w:lineRule="auto"/>
      </w:pPr>
    </w:p>
    <w:p w14:paraId="0FF33398" w14:textId="77777777" w:rsidR="00D40419" w:rsidRDefault="00D40419" w:rsidP="00EE180F">
      <w:pPr>
        <w:pStyle w:val="Heading1"/>
        <w:spacing w:line="480" w:lineRule="auto"/>
      </w:pPr>
    </w:p>
    <w:p w14:paraId="59DAE5AE" w14:textId="77777777" w:rsidR="00D40419" w:rsidRDefault="00D40419" w:rsidP="00EE180F">
      <w:pPr>
        <w:pStyle w:val="Heading1"/>
        <w:spacing w:line="480" w:lineRule="auto"/>
      </w:pPr>
    </w:p>
    <w:p w14:paraId="45A8517E" w14:textId="77777777" w:rsidR="00D40419" w:rsidRDefault="00D40419" w:rsidP="00EE180F">
      <w:pPr>
        <w:pStyle w:val="Heading1"/>
        <w:spacing w:line="480" w:lineRule="auto"/>
      </w:pPr>
    </w:p>
    <w:p w14:paraId="0F959E62" w14:textId="77777777" w:rsidR="00D40419" w:rsidRDefault="00D40419" w:rsidP="00EE180F">
      <w:pPr>
        <w:pStyle w:val="Heading1"/>
        <w:spacing w:line="480" w:lineRule="auto"/>
      </w:pPr>
    </w:p>
    <w:p w14:paraId="19245252" w14:textId="77777777" w:rsidR="00D40419" w:rsidRDefault="00D40419" w:rsidP="00EE180F">
      <w:pPr>
        <w:pStyle w:val="Heading1"/>
        <w:spacing w:line="480" w:lineRule="auto"/>
      </w:pPr>
    </w:p>
    <w:p w14:paraId="64B04E68" w14:textId="77777777" w:rsidR="00D40419" w:rsidRDefault="00D40419" w:rsidP="00EE180F">
      <w:pPr>
        <w:pStyle w:val="Heading1"/>
        <w:spacing w:line="480" w:lineRule="auto"/>
      </w:pPr>
    </w:p>
    <w:p w14:paraId="1BD5BE4F" w14:textId="77777777" w:rsidR="00D40419" w:rsidRDefault="00D40419" w:rsidP="00EE180F">
      <w:pPr>
        <w:pStyle w:val="Heading1"/>
        <w:spacing w:line="480" w:lineRule="auto"/>
      </w:pPr>
    </w:p>
    <w:p w14:paraId="03AE47B6" w14:textId="77777777" w:rsidR="00D40419" w:rsidRDefault="00D40419" w:rsidP="00EE180F">
      <w:pPr>
        <w:pStyle w:val="Heading1"/>
        <w:spacing w:line="480" w:lineRule="auto"/>
      </w:pPr>
    </w:p>
    <w:p w14:paraId="6DB4DA57" w14:textId="77777777" w:rsidR="00D40419" w:rsidRDefault="00D40419" w:rsidP="00EE180F">
      <w:pPr>
        <w:pStyle w:val="Heading1"/>
        <w:spacing w:line="480" w:lineRule="auto"/>
      </w:pPr>
    </w:p>
    <w:p w14:paraId="1A143D8F" w14:textId="608E4FB1" w:rsidR="00D40419" w:rsidRDefault="00D40419" w:rsidP="00EE180F">
      <w:pPr>
        <w:pStyle w:val="Heading1"/>
        <w:spacing w:line="480" w:lineRule="auto"/>
      </w:pPr>
    </w:p>
    <w:p w14:paraId="4E941563" w14:textId="77777777" w:rsidR="00D40419" w:rsidRPr="00D40419" w:rsidRDefault="00D40419" w:rsidP="00D40419"/>
    <w:p w14:paraId="7F4B8176" w14:textId="158A584A" w:rsidR="00EE180F" w:rsidRDefault="00EE180F" w:rsidP="00EE180F">
      <w:pPr>
        <w:pStyle w:val="Heading1"/>
        <w:spacing w:line="480" w:lineRule="auto"/>
      </w:pPr>
      <w:bookmarkStart w:id="75" w:name="_Toc106116816"/>
      <w:r>
        <w:lastRenderedPageBreak/>
        <w:t xml:space="preserve">CHAPTER </w:t>
      </w:r>
      <w:r w:rsidR="0060041E">
        <w:t>6</w:t>
      </w:r>
      <w:bookmarkEnd w:id="75"/>
      <w:r w:rsidR="0060041E">
        <w:t xml:space="preserve"> </w:t>
      </w:r>
    </w:p>
    <w:p w14:paraId="37010378" w14:textId="383E846B" w:rsidR="0060041E" w:rsidRDefault="00EE180F" w:rsidP="00EE180F">
      <w:pPr>
        <w:pStyle w:val="Heading2"/>
        <w:spacing w:line="480" w:lineRule="auto"/>
      </w:pPr>
      <w:bookmarkStart w:id="76" w:name="_Toc106116817"/>
      <w:r>
        <w:t>Discussion</w:t>
      </w:r>
      <w:bookmarkEnd w:id="76"/>
    </w:p>
    <w:p w14:paraId="4B32A3E1" w14:textId="77777777" w:rsidR="00EE180F" w:rsidRPr="00EE180F" w:rsidRDefault="00EE180F" w:rsidP="00EE180F"/>
    <w:p w14:paraId="3CEEF3B4" w14:textId="77777777" w:rsidR="0060041E" w:rsidRDefault="0060041E" w:rsidP="00EE180F">
      <w:pPr>
        <w:pStyle w:val="Heading3"/>
        <w:spacing w:line="480" w:lineRule="auto"/>
      </w:pPr>
      <w:bookmarkStart w:id="77" w:name="_Toc106116818"/>
      <w:r>
        <w:t>6.1 Geothermal Gradient on Venus</w:t>
      </w:r>
      <w:bookmarkEnd w:id="77"/>
    </w:p>
    <w:p w14:paraId="10CB270F" w14:textId="77777777" w:rsidR="007509A7" w:rsidRDefault="007509A7" w:rsidP="007509A7">
      <w:pPr>
        <w:ind w:firstLine="540"/>
      </w:pPr>
      <w:r>
        <w:t>An important trend seen in the actual observed geothermal gradient values on Earth, is a larger geotherm on the overriding plate side. This trend is also seen in the best-fit modeled data for terrestrial subduction zones and most of the potential Venusian subduction zones. The two that this trend does not hold for are Nightingale and Atahensik Corona. These two sites also have best fit dipping angles close to zero. These two discrepancies could indicate there is no subduction, or the best-fit solutions are overfitting and do not best describe the actual subsurface geology in these areas.</w:t>
      </w:r>
    </w:p>
    <w:p w14:paraId="7B702673" w14:textId="16F4CBF8" w:rsidR="0060041E" w:rsidRDefault="007509A7" w:rsidP="001A08DC">
      <w:pPr>
        <w:ind w:firstLine="540"/>
      </w:pPr>
      <w:r>
        <w:t xml:space="preserve">The GTR observed values show a trend inverse that of the geotherm, with a lower GTR on the overriding plate. This agrees with the forward modeled GTR values for a top-loaded lithosphere (Table 5), which shows a trend of increasing GTR with increasing lithosphere thickness. With geothermal gradients being inversely proportional to lithospheric thicknesses, these lower GTRs on the overriding plate side suggest a thinner lithosphere. Both the GTRs and Modeled geothermal gradients identify a trend of the subducting slab and outboard plate side being of a thicker lithosphere and smaller geothermal gradient. This is what we would expect based on what we know from terrestrial subduction, a thicker and colder lithosphere subducting under a hotter and thinner lithosphere. We would also expect a smaller GTR and larger geotherm over the center of a coronae, were the lithosphere would be younger or thinner due to interactions with the mantle plume that created it. This is further evidence that these locations are </w:t>
      </w:r>
      <w:r>
        <w:lastRenderedPageBreak/>
        <w:t>plausible locations for subduction on Venus. The modeled terrestrial geotherm values being within an average percent error of ~6%, we can trust the modeled geothermal gradients of those best-fits RMS misfits below ~0.5.</w:t>
      </w:r>
    </w:p>
    <w:p w14:paraId="6EC96624" w14:textId="77777777" w:rsidR="00EE180F" w:rsidRDefault="00EE180F" w:rsidP="001A08DC">
      <w:pPr>
        <w:ind w:firstLine="540"/>
      </w:pPr>
    </w:p>
    <w:p w14:paraId="30D59930" w14:textId="71E8CC3F" w:rsidR="0060041E" w:rsidRPr="0060041E" w:rsidRDefault="0060041E" w:rsidP="0060041E">
      <w:pPr>
        <w:pStyle w:val="Heading3"/>
        <w:spacing w:line="480" w:lineRule="auto"/>
      </w:pPr>
      <w:bookmarkStart w:id="78" w:name="_Toc106116819"/>
      <w:r w:rsidRPr="0060041E">
        <w:t>6.2 Subduction on Venus</w:t>
      </w:r>
      <w:bookmarkEnd w:id="78"/>
    </w:p>
    <w:p w14:paraId="1A109EF7" w14:textId="4A487C59" w:rsidR="0060041E" w:rsidRDefault="00973A9A" w:rsidP="001A08DC">
      <w:pPr>
        <w:ind w:firstLine="540"/>
        <w:rPr>
          <w:noProof/>
        </w:rPr>
      </w:pPr>
      <w:r>
        <w:rPr>
          <w:noProof/>
        </w:rPr>
        <mc:AlternateContent>
          <mc:Choice Requires="wps">
            <w:drawing>
              <wp:anchor distT="0" distB="0" distL="114300" distR="114300" simplePos="0" relativeHeight="251672576" behindDoc="0" locked="0" layoutInCell="1" allowOverlap="1" wp14:anchorId="0422699A" wp14:editId="258D44AF">
                <wp:simplePos x="0" y="0"/>
                <wp:positionH relativeFrom="column">
                  <wp:posOffset>3218062</wp:posOffset>
                </wp:positionH>
                <wp:positionV relativeFrom="paragraph">
                  <wp:posOffset>4225452</wp:posOffset>
                </wp:positionV>
                <wp:extent cx="2266950" cy="1125855"/>
                <wp:effectExtent l="0" t="0" r="6350" b="4445"/>
                <wp:wrapSquare wrapText="bothSides"/>
                <wp:docPr id="25" name="Text Box 25"/>
                <wp:cNvGraphicFramePr/>
                <a:graphic xmlns:a="http://schemas.openxmlformats.org/drawingml/2006/main">
                  <a:graphicData uri="http://schemas.microsoft.com/office/word/2010/wordprocessingShape">
                    <wps:wsp>
                      <wps:cNvSpPr txBox="1"/>
                      <wps:spPr>
                        <a:xfrm>
                          <a:off x="0" y="0"/>
                          <a:ext cx="2266950" cy="1125855"/>
                        </a:xfrm>
                        <a:prstGeom prst="rect">
                          <a:avLst/>
                        </a:prstGeom>
                        <a:solidFill>
                          <a:prstClr val="white"/>
                        </a:solidFill>
                        <a:ln>
                          <a:noFill/>
                        </a:ln>
                      </wps:spPr>
                      <wps:txbx>
                        <w:txbxContent>
                          <w:p w14:paraId="4865D175" w14:textId="54FC2533" w:rsidR="007509A7" w:rsidRPr="00950DC9" w:rsidRDefault="007509A7" w:rsidP="00EE180F">
                            <w:pPr>
                              <w:spacing w:line="240" w:lineRule="auto"/>
                              <w:rPr>
                                <w:noProof/>
                              </w:rPr>
                            </w:pPr>
                            <w:bookmarkStart w:id="79" w:name="_Ref106113204"/>
                            <w:r>
                              <w:t xml:space="preserve">Figure </w:t>
                            </w:r>
                            <w:fldSimple w:instr=" SEQ Figure \* ARABIC ">
                              <w:r w:rsidR="006111B6">
                                <w:rPr>
                                  <w:noProof/>
                                </w:rPr>
                                <w:t>23</w:t>
                              </w:r>
                            </w:fldSimple>
                            <w:bookmarkEnd w:id="79"/>
                            <w:r>
                              <w:t xml:space="preserve">: </w:t>
                            </w:r>
                            <w:r w:rsidRPr="0094246E">
                              <w:t xml:space="preserve">RMS misfit distribution between </w:t>
                            </w:r>
                            <w:r>
                              <w:t>types of trenches. Note that both terrestrial and Venusian subduction zone locations have low RMS misfits to fitting a subducting slab to observed gravity.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22699A" id="_x0000_t202" coordsize="21600,21600" o:spt="202" path="m,l,21600r21600,l21600,xe">
                <v:stroke joinstyle="miter"/>
                <v:path gradientshapeok="t" o:connecttype="rect"/>
              </v:shapetype>
              <v:shape id="Text Box 25" o:spid="_x0000_s1027" type="#_x0000_t202" style="position:absolute;left:0;text-align:left;margin-left:253.4pt;margin-top:332.7pt;width:178.5pt;height:88.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" stroked="f">
                <v:textbox inset="0,0,0,0">
                  <w:txbxContent>
                    <w:p w14:paraId="4865D175" w14:textId="54FC2533" w:rsidR="007509A7" w:rsidRPr="00950DC9" w:rsidRDefault="007509A7" w:rsidP="00EE180F">
                      <w:pPr>
                        <w:spacing w:line="240" w:lineRule="auto"/>
                        <w:rPr>
                          <w:noProof/>
                        </w:rPr>
                      </w:pPr>
                      <w:bookmarkStart w:id="80" w:name="_Ref106113204"/>
                      <w:r>
                        <w:t xml:space="preserve">Figure </w:t>
                      </w:r>
                      <w:fldSimple w:instr=" SEQ Figure \* ARABIC ">
                        <w:r w:rsidR="006111B6">
                          <w:rPr>
                            <w:noProof/>
                          </w:rPr>
                          <w:t>23</w:t>
                        </w:r>
                      </w:fldSimple>
                      <w:bookmarkEnd w:id="80"/>
                      <w:r>
                        <w:t xml:space="preserve">: </w:t>
                      </w:r>
                      <w:r w:rsidRPr="0094246E">
                        <w:t xml:space="preserve">RMS misfit distribution between </w:t>
                      </w:r>
                      <w:r>
                        <w:t>types of trenches. Note that both terrestrial and Venusian subduction zone locations have low RMS misfits to fitting a subducting slab to observed gravity.</w:t>
                      </w:r>
                    </w:p>
                  </w:txbxContent>
                </v:textbox>
                <w10:wrap type="square"/>
              </v:shape>
            </w:pict>
          </mc:Fallback>
        </mc:AlternateContent>
      </w:r>
      <w:r>
        <w:rPr>
          <w:noProof/>
        </w:rPr>
        <mc:AlternateContent>
          <mc:Choice Requires="cx1">
            <w:drawing>
              <wp:anchor distT="0" distB="0" distL="114300" distR="114300" simplePos="0" relativeHeight="251668480" behindDoc="0" locked="0" layoutInCell="1" allowOverlap="1" wp14:anchorId="2433FDE7" wp14:editId="66F481CA">
                <wp:simplePos x="0" y="0"/>
                <wp:positionH relativeFrom="column">
                  <wp:posOffset>3169167</wp:posOffset>
                </wp:positionH>
                <wp:positionV relativeFrom="paragraph">
                  <wp:posOffset>401823</wp:posOffset>
                </wp:positionV>
                <wp:extent cx="2324100" cy="3667125"/>
                <wp:effectExtent l="0" t="0" r="0" b="3175"/>
                <wp:wrapSquare wrapText="bothSides"/>
                <wp:docPr id="41" name="Chart 41">
                  <a:extLst xmlns:a="http://schemas.openxmlformats.org/drawingml/2006/main">
                    <a:ext uri="{FF2B5EF4-FFF2-40B4-BE49-F238E27FC236}">
                      <a16:creationId xmlns:a16="http://schemas.microsoft.com/office/drawing/2014/main" id="{4D18035E-2213-E54D-B67B-1021DB746668}"/>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4"/>
                  </a:graphicData>
                </a:graphic>
                <wp14:sizeRelH relativeFrom="page">
                  <wp14:pctWidth>0</wp14:pctWidth>
                </wp14:sizeRelH>
                <wp14:sizeRelV relativeFrom="page">
                  <wp14:pctHeight>0</wp14:pctHeight>
                </wp14:sizeRelV>
              </wp:anchor>
            </w:drawing>
          </mc:Choice>
          <mc:Fallback>
            <w:drawing>
              <wp:anchor distT="0" distB="0" distL="114300" distR="114300" simplePos="0" relativeHeight="251668480" behindDoc="0" locked="0" layoutInCell="1" allowOverlap="1" wp14:anchorId="2433FDE7" wp14:editId="66F481CA">
                <wp:simplePos x="0" y="0"/>
                <wp:positionH relativeFrom="column">
                  <wp:posOffset>3169167</wp:posOffset>
                </wp:positionH>
                <wp:positionV relativeFrom="paragraph">
                  <wp:posOffset>401823</wp:posOffset>
                </wp:positionV>
                <wp:extent cx="2324100" cy="3667125"/>
                <wp:effectExtent l="0" t="0" r="0" b="3175"/>
                <wp:wrapSquare wrapText="bothSides"/>
                <wp:docPr id="41" name="Chart 41">
                  <a:extLst xmlns:a="http://schemas.openxmlformats.org/drawingml/2006/main">
                    <a:ext uri="{FF2B5EF4-FFF2-40B4-BE49-F238E27FC236}">
                      <a16:creationId xmlns:a16="http://schemas.microsoft.com/office/drawing/2014/main" id="{4D18035E-2213-E54D-B67B-1021DB746668}"/>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1" name="Chart 41">
                          <a:extLst>
                            <a:ext uri="{FF2B5EF4-FFF2-40B4-BE49-F238E27FC236}">
                              <a16:creationId xmlns:a16="http://schemas.microsoft.com/office/drawing/2014/main" id="{4D18035E-2213-E54D-B67B-1021DB746668}"/>
                            </a:ext>
                          </a:extLst>
                        </pic:cNvPr>
                        <pic:cNvPicPr>
                          <a:picLocks noGrp="1" noRot="1" noChangeAspect="1" noMove="1" noResize="1" noEditPoints="1" noAdjustHandles="1" noChangeArrowheads="1" noChangeShapeType="1"/>
                        </pic:cNvPicPr>
                      </pic:nvPicPr>
                      <pic:blipFill>
                        <a:blip r:embed="rId35"/>
                        <a:stretch>
                          <a:fillRect/>
                        </a:stretch>
                      </pic:blipFill>
                      <pic:spPr>
                        <a:xfrm>
                          <a:off x="0" y="0"/>
                          <a:ext cx="2324100" cy="3667125"/>
                        </a:xfrm>
                        <a:prstGeom prst="rect">
                          <a:avLst/>
                        </a:prstGeom>
                      </pic:spPr>
                    </pic:pic>
                  </a:graphicData>
                </a:graphic>
                <wp14:sizeRelH relativeFrom="page">
                  <wp14:pctWidth>0</wp14:pctWidth>
                </wp14:sizeRelH>
                <wp14:sizeRelV relativeFrom="page">
                  <wp14:pctHeight>0</wp14:pctHeight>
                </wp14:sizeRelV>
              </wp:anchor>
            </w:drawing>
          </mc:Fallback>
        </mc:AlternateContent>
      </w:r>
      <w:r w:rsidR="007509A7">
        <w:t>When analyzing the Bouguer gravity gradient best-fit model results, we first use the terrestrial subduction zones as analogs to compare to those on Venus (</w:t>
      </w:r>
      <w:fldSimple w:instr=" REF _Ref106113204 ">
        <w:r w:rsidR="00EE180F">
          <w:t xml:space="preserve">Figure </w:t>
        </w:r>
        <w:r w:rsidR="00EE180F">
          <w:rPr>
            <w:noProof/>
          </w:rPr>
          <w:t>23</w:t>
        </w:r>
      </w:fldSimple>
      <w:r w:rsidR="007509A7">
        <w:t xml:space="preserve">). All the terrestrial RMS misfit values were below 0.5 </w:t>
      </w:r>
      <w:proofErr w:type="spellStart"/>
      <w:r w:rsidR="007509A7" w:rsidRPr="00D24F32">
        <w:t>Eötvös</w:t>
      </w:r>
      <w:proofErr w:type="spellEnd"/>
      <w:r w:rsidR="007509A7">
        <w:t xml:space="preserve"> and with believable best-fit values for dipping angle, slab length and geothermal gradients. This analysis gives us reasonable certainty that we are detecting the gravitational effect of a subducted slab in the subsurface. The terrestrial RMS misfit values tend to be slightly larger than those of Venus, and this is likely because when subtracting sediment layers from the gravity signal, we assumed a constant sediment density of </w:t>
      </w:r>
      <w:r w:rsidR="007509A7">
        <w:rPr>
          <w:rFonts w:eastAsiaTheme="minorEastAsia"/>
          <w:color w:val="000000" w:themeColor="text1"/>
        </w:rPr>
        <w:t>17</w:t>
      </w:r>
      <w:r w:rsidR="007509A7" w:rsidRPr="00C02D2D">
        <w:rPr>
          <w:rFonts w:eastAsiaTheme="minorEastAsia"/>
          <w:color w:val="000000" w:themeColor="text1"/>
        </w:rPr>
        <w:t>00 kg/m</w:t>
      </w:r>
      <w:r w:rsidR="007509A7" w:rsidRPr="00C02D2D">
        <w:rPr>
          <w:rFonts w:eastAsiaTheme="minorEastAsia"/>
          <w:color w:val="000000" w:themeColor="text1"/>
          <w:vertAlign w:val="superscript"/>
        </w:rPr>
        <w:t>3</w:t>
      </w:r>
      <w:r w:rsidR="007509A7">
        <w:t xml:space="preserve">. On Venus there were observed to be two types of study areas: previously proposed subduction sites (both coronae and non-coronae related trenches) and large corona not thought to be associated with subduction. The later can be seen as a control group to compare with the proposed </w:t>
      </w:r>
      <w:r w:rsidR="007509A7">
        <w:lastRenderedPageBreak/>
        <w:t xml:space="preserve">subducting trenches. At first glance at the RMS values for the three different sites, the Venus and terrestrial </w:t>
      </w:r>
      <w:proofErr w:type="spellStart"/>
      <w:r w:rsidR="007509A7">
        <w:t>subuction</w:t>
      </w:r>
      <w:proofErr w:type="spellEnd"/>
      <w:r w:rsidR="007509A7">
        <w:t xml:space="preserve"> zones have lower misfits than the non-subduction Venus trenches. The non-subduction Venus sites seem to have either or both RMS Values above 0.5 </w:t>
      </w:r>
      <w:proofErr w:type="spellStart"/>
      <w:r w:rsidR="007509A7" w:rsidRPr="00D24F32">
        <w:t>Eötvös</w:t>
      </w:r>
      <w:proofErr w:type="spellEnd"/>
      <w:r w:rsidR="007509A7">
        <w:t xml:space="preserve"> and dipping angles that are optimized at angles close to zero. Both these results point at the unlikelihood of a subducting slab in the subsurface. Looking at the proposed subduction zone sites, we evidence in favor of subducting slabs at some of the sites. Nightingale Corona while having a low RMS, has a near zero dipping angle. This could indicate the presence of a subducting slab but just at a low angle. It is likely that the modeled angle of 1</w:t>
      </w:r>
      <w:r w:rsidR="007509A7">
        <w:rPr>
          <w:rFonts w:ascii="Symbol" w:eastAsia="Symbol" w:hAnsi="Symbol" w:cs="Symbol"/>
        </w:rPr>
        <w:sym w:font="Symbol" w:char="F0B0"/>
      </w:r>
      <w:r w:rsidR="007509A7">
        <w:t xml:space="preserve"> is an underestimation of the actual angle because of the linear slab model. </w:t>
      </w:r>
      <w:proofErr w:type="spellStart"/>
      <w:r w:rsidR="007509A7">
        <w:t>Atahensik</w:t>
      </w:r>
      <w:proofErr w:type="spellEnd"/>
      <w:r w:rsidR="007509A7">
        <w:t xml:space="preserve"> and </w:t>
      </w:r>
      <w:proofErr w:type="spellStart"/>
      <w:r w:rsidR="007509A7">
        <w:t>Uorsar</w:t>
      </w:r>
      <w:proofErr w:type="spellEnd"/>
      <w:r w:rsidR="007509A7">
        <w:t xml:space="preserve"> </w:t>
      </w:r>
      <w:proofErr w:type="spellStart"/>
      <w:r w:rsidR="007509A7">
        <w:t>Rupes</w:t>
      </w:r>
      <w:proofErr w:type="spellEnd"/>
      <w:r w:rsidR="007509A7">
        <w:t xml:space="preserve"> also have higher RMS values and low dipping angles. This means that there is low likelihood of a subducted slab in these locations. However, Artemis, </w:t>
      </w:r>
      <w:proofErr w:type="spellStart"/>
      <w:r w:rsidR="007509A7" w:rsidRPr="00F03A10">
        <w:t>Quetzalpetlatl</w:t>
      </w:r>
      <w:proofErr w:type="spellEnd"/>
      <w:r w:rsidR="007509A7">
        <w:t xml:space="preserve">, and </w:t>
      </w:r>
      <w:proofErr w:type="spellStart"/>
      <w:r w:rsidR="007509A7">
        <w:t>Astkhik</w:t>
      </w:r>
      <w:proofErr w:type="spellEnd"/>
      <w:r w:rsidR="007509A7">
        <w:t xml:space="preserve"> Plateau have strong fits with dipping angles and geothermal gradient that a further support the present of a subducting slab in the subsurface.</w:t>
      </w:r>
      <w:r w:rsidR="007509A7" w:rsidRPr="00024972">
        <w:rPr>
          <w:noProof/>
        </w:rPr>
        <w:t xml:space="preserve"> </w:t>
      </w:r>
    </w:p>
    <w:p w14:paraId="08B85846" w14:textId="77777777" w:rsidR="00EE180F" w:rsidRDefault="00EE180F" w:rsidP="001A08DC">
      <w:pPr>
        <w:ind w:firstLine="540"/>
      </w:pPr>
    </w:p>
    <w:p w14:paraId="0AAF218E" w14:textId="77777777" w:rsidR="0060041E" w:rsidRPr="0060041E" w:rsidRDefault="0060041E" w:rsidP="0060041E">
      <w:pPr>
        <w:pStyle w:val="Heading3"/>
        <w:spacing w:line="480" w:lineRule="auto"/>
      </w:pPr>
      <w:bookmarkStart w:id="81" w:name="_Toc106116820"/>
      <w:r w:rsidRPr="0060041E">
        <w:t>6.3 Slab Buoyancy</w:t>
      </w:r>
      <w:bookmarkEnd w:id="81"/>
    </w:p>
    <w:p w14:paraId="15832EEE" w14:textId="77777777" w:rsidR="007509A7" w:rsidRDefault="007509A7" w:rsidP="007509A7">
      <w:pPr>
        <w:ind w:firstLine="540"/>
        <w:rPr>
          <w:rFonts w:eastAsiaTheme="minorEastAsia"/>
          <w:color w:val="000000" w:themeColor="text1"/>
        </w:rPr>
      </w:pPr>
      <w:r>
        <w:rPr>
          <w:color w:val="000000" w:themeColor="text1"/>
        </w:rPr>
        <w:t xml:space="preserve">In addition to this study showing evidence of subduction on Venus, the best-fit models give us an insight to the buoyancy of the slabs at each trench. At the terrestrial subduction zones, the slabs are negatively buoyant and </w:t>
      </w:r>
      <w:r w:rsidRPr="00C02D2D">
        <w:rPr>
          <w:color w:val="000000" w:themeColor="text1"/>
        </w:rPr>
        <w:t>~100 kg/</w:t>
      </w:r>
      <w:r w:rsidRPr="00C02D2D">
        <w:rPr>
          <w:rFonts w:eastAsiaTheme="minorEastAsia"/>
          <w:color w:val="000000" w:themeColor="text1"/>
        </w:rPr>
        <w:t xml:space="preserve"> m</w:t>
      </w:r>
      <w:r w:rsidRPr="00C02D2D">
        <w:rPr>
          <w:rFonts w:eastAsiaTheme="minorEastAsia"/>
          <w:color w:val="000000" w:themeColor="text1"/>
          <w:vertAlign w:val="superscript"/>
        </w:rPr>
        <w:t>3</w:t>
      </w:r>
      <w:r>
        <w:rPr>
          <w:rFonts w:eastAsiaTheme="minorEastAsia"/>
          <w:color w:val="000000" w:themeColor="text1"/>
          <w:vertAlign w:val="superscript"/>
        </w:rPr>
        <w:t xml:space="preserve"> </w:t>
      </w:r>
      <w:r>
        <w:rPr>
          <w:rFonts w:eastAsiaTheme="minorEastAsia"/>
          <w:color w:val="000000" w:themeColor="text1"/>
        </w:rPr>
        <w:t xml:space="preserve">denser than the surrounding mantle. The Venus subducting slabs are also negatively buoyant but are only </w:t>
      </w:r>
      <w:r w:rsidRPr="00C02D2D">
        <w:rPr>
          <w:rFonts w:eastAsiaTheme="minorEastAsia"/>
          <w:color w:val="000000" w:themeColor="text1"/>
        </w:rPr>
        <w:t xml:space="preserve">~70-90 </w:t>
      </w:r>
      <w:r w:rsidRPr="00C02D2D">
        <w:rPr>
          <w:color w:val="000000" w:themeColor="text1"/>
        </w:rPr>
        <w:t>kg/</w:t>
      </w:r>
      <w:r w:rsidRPr="00C02D2D">
        <w:rPr>
          <w:rFonts w:eastAsiaTheme="minorEastAsia"/>
          <w:color w:val="000000" w:themeColor="text1"/>
        </w:rPr>
        <w:t xml:space="preserve"> m</w:t>
      </w:r>
      <w:r w:rsidRPr="00C02D2D">
        <w:rPr>
          <w:rFonts w:eastAsiaTheme="minorEastAsia"/>
          <w:color w:val="000000" w:themeColor="text1"/>
          <w:vertAlign w:val="superscript"/>
        </w:rPr>
        <w:t>3</w:t>
      </w:r>
      <w:r>
        <w:rPr>
          <w:rFonts w:eastAsiaTheme="minorEastAsia"/>
          <w:color w:val="000000" w:themeColor="text1"/>
          <w:vertAlign w:val="superscript"/>
        </w:rPr>
        <w:t xml:space="preserve"> </w:t>
      </w:r>
      <w:r>
        <w:rPr>
          <w:rFonts w:eastAsiaTheme="minorEastAsia"/>
          <w:color w:val="000000" w:themeColor="text1"/>
        </w:rPr>
        <w:t xml:space="preserve">denser than the mantle. This small difference could be the reason we do not see plate tectonics and continuous subduction on Venus. On Earth, the negatively buoyant slab pulls on the plate (slab pull) and is a large driving force in plate tectonics </w:t>
      </w:r>
      <w:r>
        <w:rPr>
          <w:rFonts w:eastAsiaTheme="minorEastAsia"/>
          <w:color w:val="000000" w:themeColor="text1"/>
        </w:rPr>
        <w:lastRenderedPageBreak/>
        <w:t>and recycling the crust. However, the descending slab only pulls a single plate down with it. The lack of plate tectonics on Venus might be the reason that the negatively buoyant force is not causing surface motion.  This leads to the questions of what magnitude of negative slab buoyancy is necessary to first initiate and second continue driving subduction? What effect does the tectonic plate size or subducting slab play in surface motion? These questions will improve our understanding of plate tectonics and subduction initiation.</w:t>
      </w:r>
    </w:p>
    <w:p w14:paraId="64AC205F" w14:textId="77777777" w:rsidR="007509A7" w:rsidRDefault="007509A7" w:rsidP="007509A7">
      <w:pPr>
        <w:ind w:firstLine="540"/>
        <w:rPr>
          <w:rFonts w:eastAsiaTheme="minorEastAsia"/>
          <w:color w:val="000000" w:themeColor="text1"/>
        </w:rPr>
      </w:pPr>
      <w:r>
        <w:rPr>
          <w:rFonts w:eastAsiaTheme="minorEastAsia"/>
          <w:color w:val="000000" w:themeColor="text1"/>
        </w:rPr>
        <w:t xml:space="preserve">The smaller slab densities on Venus, like the smaller geothermal gradients, are likely due to the smaller temperature contrast between the mantle and surface. This implies that surface temperature might have a more important role in surface mobility and tectonic regimes than previously speculated. While data including surface mobility on exoplanets may be a long time coming, Venus could be our first insight into hot exoplanets and how surface motion occurs on hot exoplanets. </w:t>
      </w:r>
    </w:p>
    <w:p w14:paraId="29D55093" w14:textId="4B6CE57D" w:rsidR="0060041E" w:rsidRPr="001A08DC" w:rsidRDefault="007509A7" w:rsidP="001A08DC">
      <w:pPr>
        <w:ind w:firstLine="540"/>
      </w:pPr>
      <w:r>
        <w:t>In summary, there appear to be at least ways in which temperature affects the buoyancy of a subducting slab on Venus and other hot Earth-like planets. Firstly, if higher surface temperatures are not matched by higher mantle temperatures, a diminished temperature contrast in the lithosphere will reduce the negative buoyancy of the slab. Secondly, higher temperatures will increase the depth of basalt stability, inhibiting the formation of eclogite and reducing the negative buoyancy (Figure 16). Finally, the temperature-dependence of the thermal expansion coefficient will lead to a modest increase in the negative buoyancy of the slab. As demonstrated by the slab density estimates in Table 3, the net effect of these considerations is a decrease in the downward pull of a subducting slab on Venus.</w:t>
      </w:r>
    </w:p>
    <w:p w14:paraId="7F647D88" w14:textId="5251DE98" w:rsidR="0060041E" w:rsidRDefault="0060041E" w:rsidP="0060041E">
      <w:pPr>
        <w:pStyle w:val="Heading3"/>
        <w:spacing w:line="480" w:lineRule="auto"/>
      </w:pPr>
      <w:bookmarkStart w:id="82" w:name="_Toc106116821"/>
      <w:r>
        <w:lastRenderedPageBreak/>
        <w:t>6.3 Implications for VERITAS mission</w:t>
      </w:r>
      <w:bookmarkEnd w:id="82"/>
    </w:p>
    <w:p w14:paraId="1855229B" w14:textId="77777777" w:rsidR="001A08DC" w:rsidRDefault="001A08DC" w:rsidP="001A08DC">
      <w:pPr>
        <w:ind w:firstLine="720"/>
      </w:pPr>
      <w:r>
        <w:t xml:space="preserve">Sometime in the late 2020’s NASA will be sending a mission to Venus called VERITAS (Venus Emissivity, Radio Science, </w:t>
      </w:r>
      <w:proofErr w:type="spellStart"/>
      <w:r>
        <w:t>InSAR</w:t>
      </w:r>
      <w:proofErr w:type="spellEnd"/>
      <w:r>
        <w:t xml:space="preserve">, Topography, and Spectroscopy). On board it will contain synthetic aperture radar, emissivity mapper, and will perform radio science to improve the gravity data. Improved radar mapping and gravity of Venus will give us higher resolution images, topography, and gravity data for the locations looked at in this study. This will get us more accurate best fits from our optimization model. This will also open the door to studying smaller features that are thought to have subduction occurring at them (ex. </w:t>
      </w:r>
      <w:proofErr w:type="spellStart"/>
      <w:r>
        <w:t>Eithinoa</w:t>
      </w:r>
      <w:proofErr w:type="spellEnd"/>
      <w:r>
        <w:t xml:space="preserve"> Corona, </w:t>
      </w:r>
      <w:proofErr w:type="spellStart"/>
      <w:r>
        <w:t>Atete</w:t>
      </w:r>
      <w:proofErr w:type="spellEnd"/>
      <w:r>
        <w:t xml:space="preserve"> Corona, </w:t>
      </w:r>
      <w:proofErr w:type="spellStart"/>
      <w:r>
        <w:t>Neyterkob</w:t>
      </w:r>
      <w:proofErr w:type="spellEnd"/>
      <w:r>
        <w:t xml:space="preserve"> Corona, Demeter Corona, and Hecate </w:t>
      </w:r>
      <w:proofErr w:type="spellStart"/>
      <w:r>
        <w:t>Chasma</w:t>
      </w:r>
      <w:proofErr w:type="spellEnd"/>
      <w:r>
        <w:t>), but the current gravity resolution limits our analysis. Once VERITAS data is received, it will be worth applying these methods to more coronae on Venus that are currently too small for such modeling.</w:t>
      </w:r>
    </w:p>
    <w:p w14:paraId="2BACD696" w14:textId="1999675F" w:rsidR="001A08DC" w:rsidRDefault="001A08DC" w:rsidP="001A08DC">
      <w:pPr>
        <w:keepNext/>
        <w:ind w:firstLine="720"/>
        <w:jc w:val="center"/>
      </w:pPr>
      <w:r>
        <w:t>VERITAS will improve the resolution of the observed gravity data and increase the nominal degree of spherical harmonics from 70 (270 km) to around 130 (145 km). This increased resolution should decrease the RMS uncertainty in our values for the fitted or modeled subducting slab. To show this, we performed a grid search fitting our subducting slab model to a synthetic slab at both resolutions and calculated the misfit (</w:t>
      </w:r>
      <w:r>
        <w:fldChar w:fldCharType="begin"/>
      </w:r>
      <w:r>
        <w:instrText xml:space="preserve"> REF _Ref103950844 \h  \* MERGEFORMAT </w:instrText>
      </w:r>
      <w:r>
        <w:fldChar w:fldCharType="separate"/>
      </w:r>
      <w:r w:rsidR="006111B6">
        <w:t xml:space="preserve">Figure </w:t>
      </w:r>
      <w:r w:rsidR="006111B6">
        <w:rPr>
          <w:noProof/>
        </w:rPr>
        <w:t>24</w:t>
      </w:r>
      <w:r>
        <w:fldChar w:fldCharType="end"/>
      </w:r>
      <w:r>
        <w:t>). The RMS misfit and variable range is dramatically narrowed just by improving the degree strength from 70 to 130. The RMS angle parameter narrowed by a factor of ~1/2. The RMS optimization narrowed as well for the Geothermal gradient.</w:t>
      </w:r>
      <w:r>
        <w:rPr>
          <w:noProof/>
        </w:rPr>
        <w:lastRenderedPageBreak/>
        <w:drawing>
          <wp:inline distT="0" distB="0" distL="0" distR="0" wp14:anchorId="408FA14A" wp14:editId="3E615D21">
            <wp:extent cx="3873468" cy="3606800"/>
            <wp:effectExtent l="0" t="0" r="635"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83973" cy="3616581"/>
                    </a:xfrm>
                    <a:prstGeom prst="rect">
                      <a:avLst/>
                    </a:prstGeom>
                  </pic:spPr>
                </pic:pic>
              </a:graphicData>
            </a:graphic>
          </wp:inline>
        </w:drawing>
      </w:r>
      <w:r>
        <w:rPr>
          <w:noProof/>
        </w:rPr>
        <w:drawing>
          <wp:inline distT="0" distB="0" distL="0" distR="0" wp14:anchorId="591D4F63" wp14:editId="2A50DD48">
            <wp:extent cx="3864375" cy="3598334"/>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78161" cy="3611171"/>
                    </a:xfrm>
                    <a:prstGeom prst="rect">
                      <a:avLst/>
                    </a:prstGeom>
                  </pic:spPr>
                </pic:pic>
              </a:graphicData>
            </a:graphic>
          </wp:inline>
        </w:drawing>
      </w:r>
    </w:p>
    <w:p w14:paraId="20B0FABB" w14:textId="607649AA" w:rsidR="001A08DC" w:rsidRDefault="001A08DC" w:rsidP="00633E1B">
      <w:pPr>
        <w:spacing w:line="240" w:lineRule="auto"/>
        <w:jc w:val="both"/>
      </w:pPr>
      <w:bookmarkStart w:id="83" w:name="_Ref103950844"/>
      <w:r>
        <w:t xml:space="preserve">Figure </w:t>
      </w:r>
      <w:fldSimple w:instr=" SEQ Figure \* ARABIC ">
        <w:r w:rsidR="006111B6">
          <w:rPr>
            <w:noProof/>
          </w:rPr>
          <w:t>24</w:t>
        </w:r>
      </w:fldSimple>
      <w:bookmarkEnd w:id="83"/>
      <w:r>
        <w:t>: Grid search of a known synthetic slab using d</w:t>
      </w:r>
      <w:r w:rsidRPr="0096302E">
        <w:t>egree strength 70 (Top) and 130 (Bottom)</w:t>
      </w:r>
      <w:r>
        <w:t xml:space="preserve"> to compare RMS improvement with improved degree strength. Note that for higher degree strength, the RMS misfit contour map tightens around the true value.</w:t>
      </w:r>
    </w:p>
    <w:p w14:paraId="34F4D7D9" w14:textId="77777777" w:rsidR="00633E1B" w:rsidRPr="00024972" w:rsidRDefault="00633E1B" w:rsidP="00633E1B">
      <w:pPr>
        <w:spacing w:line="240" w:lineRule="auto"/>
        <w:jc w:val="both"/>
        <w:rPr>
          <w:color w:val="1F497D" w:themeColor="text2"/>
        </w:rPr>
      </w:pPr>
    </w:p>
    <w:p w14:paraId="1E3CE734" w14:textId="77777777" w:rsidR="001A08DC" w:rsidRDefault="001A08DC" w:rsidP="001A08DC">
      <w:pPr>
        <w:ind w:firstLine="720"/>
        <w:rPr>
          <w:color w:val="000000" w:themeColor="text1"/>
        </w:rPr>
      </w:pPr>
      <w:r>
        <w:rPr>
          <w:color w:val="000000" w:themeColor="text1"/>
        </w:rPr>
        <w:t>We</w:t>
      </w:r>
      <w:r w:rsidRPr="00945EA0">
        <w:rPr>
          <w:color w:val="000000" w:themeColor="text1"/>
        </w:rPr>
        <w:t xml:space="preserve"> use</w:t>
      </w:r>
      <w:r>
        <w:rPr>
          <w:color w:val="000000" w:themeColor="text1"/>
        </w:rPr>
        <w:t>d</w:t>
      </w:r>
      <w:r w:rsidRPr="00945EA0">
        <w:rPr>
          <w:color w:val="000000" w:themeColor="text1"/>
        </w:rPr>
        <w:t xml:space="preserve"> Bouguer gravity gradients </w:t>
      </w:r>
      <w:r>
        <w:rPr>
          <w:color w:val="000000" w:themeColor="text1"/>
        </w:rPr>
        <w:t xml:space="preserve">in our study </w:t>
      </w:r>
      <w:r w:rsidRPr="00945EA0">
        <w:rPr>
          <w:color w:val="000000" w:themeColor="text1"/>
        </w:rPr>
        <w:t xml:space="preserve">because of their sensitivity to the shallow portions of a slab, which helped ignore the effect of plume activity and eclogite to identify subduction. However, with the VERITAS gravity </w:t>
      </w:r>
      <w:r>
        <w:rPr>
          <w:color w:val="000000" w:themeColor="text1"/>
        </w:rPr>
        <w:t xml:space="preserve">data </w:t>
      </w:r>
      <w:r w:rsidRPr="00945EA0">
        <w:rPr>
          <w:color w:val="000000" w:themeColor="text1"/>
        </w:rPr>
        <w:t xml:space="preserve">resolution, this method could be used with the Bouguer gravity and include the effect of </w:t>
      </w:r>
      <w:r>
        <w:rPr>
          <w:color w:val="000000" w:themeColor="text1"/>
        </w:rPr>
        <w:t xml:space="preserve">a </w:t>
      </w:r>
      <w:r w:rsidRPr="00945EA0">
        <w:rPr>
          <w:color w:val="000000" w:themeColor="text1"/>
        </w:rPr>
        <w:t>basalt-eclogite phase change on the subducted slab</w:t>
      </w:r>
      <w:r>
        <w:rPr>
          <w:color w:val="000000" w:themeColor="text1"/>
        </w:rPr>
        <w:t xml:space="preserve">. </w:t>
      </w:r>
      <w:r w:rsidRPr="00945EA0">
        <w:rPr>
          <w:color w:val="000000" w:themeColor="text1"/>
        </w:rPr>
        <w:t xml:space="preserve">The best fit would then tell us whether eclogite is present in the subducted slab and at what depth. Whether eclogite is detected </w:t>
      </w:r>
      <w:r>
        <w:rPr>
          <w:color w:val="000000" w:themeColor="text1"/>
        </w:rPr>
        <w:t xml:space="preserve">could tell us more about subduction </w:t>
      </w:r>
      <w:r w:rsidRPr="00945EA0">
        <w:rPr>
          <w:color w:val="000000" w:themeColor="text1"/>
        </w:rPr>
        <w:t>initiation</w:t>
      </w:r>
      <w:r>
        <w:rPr>
          <w:color w:val="000000" w:themeColor="text1"/>
        </w:rPr>
        <w:t xml:space="preserve"> </w:t>
      </w:r>
      <w:r w:rsidRPr="00945EA0">
        <w:rPr>
          <w:color w:val="000000" w:themeColor="text1"/>
        </w:rPr>
        <w:t xml:space="preserve">on </w:t>
      </w:r>
      <w:r>
        <w:rPr>
          <w:color w:val="000000" w:themeColor="text1"/>
        </w:rPr>
        <w:t xml:space="preserve">Earth and </w:t>
      </w:r>
      <w:r w:rsidRPr="00945EA0">
        <w:rPr>
          <w:color w:val="000000" w:themeColor="text1"/>
        </w:rPr>
        <w:t>Venus.</w:t>
      </w:r>
    </w:p>
    <w:p w14:paraId="217E8AA3" w14:textId="3708B784" w:rsidR="001A08DC" w:rsidRDefault="001A08DC" w:rsidP="001A08DC">
      <w:pPr>
        <w:ind w:firstLine="720"/>
        <w:rPr>
          <w:rFonts w:eastAsiaTheme="minorEastAsia"/>
        </w:rPr>
      </w:pPr>
      <w:r>
        <w:t xml:space="preserve">Additionally, the calculation of Bouguer gravity requires a crustal bulk density estimate to remove the effects of gravity from topography. In this study a value </w:t>
      </w:r>
      <w:r>
        <w:rPr>
          <w:rFonts w:eastAsiaTheme="minorEastAsia"/>
        </w:rPr>
        <w:t xml:space="preserve">3000 </w:t>
      </w:r>
      <w:bookmarkStart w:id="84" w:name="_Hlk102488534"/>
      <w:r>
        <w:rPr>
          <w:rFonts w:eastAsiaTheme="minorEastAsia"/>
        </w:rPr>
        <w:t>kg/m</w:t>
      </w:r>
      <w:r>
        <w:rPr>
          <w:rFonts w:eastAsiaTheme="minorEastAsia"/>
          <w:vertAlign w:val="superscript"/>
        </w:rPr>
        <w:t>3</w:t>
      </w:r>
      <w:bookmarkEnd w:id="84"/>
      <w:r>
        <w:rPr>
          <w:rFonts w:eastAsiaTheme="minorEastAsia"/>
        </w:rPr>
        <w:t xml:space="preserve"> is assumed for the crustal density, based on our limited understanding that much of the surface is basaltic. The actual density of topography likely varies within a few hundred kg/m</w:t>
      </w:r>
      <w:r>
        <w:rPr>
          <w:rFonts w:eastAsiaTheme="minorEastAsia"/>
          <w:vertAlign w:val="superscript"/>
        </w:rPr>
        <w:t>3</w:t>
      </w:r>
      <w:r>
        <w:rPr>
          <w:rFonts w:eastAsiaTheme="minorEastAsia"/>
        </w:rPr>
        <w:t xml:space="preserve">, or greater if felsic material exists on Venus. Rock composition likely plays a larger role in bulk density as surface temperature should limit the surface rock’s pore space. The emissivity mapper onboard </w:t>
      </w:r>
      <w:r>
        <w:t>VERITAS</w:t>
      </w:r>
      <w:r>
        <w:rPr>
          <w:rFonts w:eastAsiaTheme="minorEastAsia"/>
        </w:rPr>
        <w:t xml:space="preserve"> will improve our understanding of the surface composition and further constrain the crustal bulk density and how it varies globally.</w:t>
      </w:r>
    </w:p>
    <w:p w14:paraId="08810155" w14:textId="1C1F2756" w:rsidR="001A08DC" w:rsidRDefault="001A08DC" w:rsidP="001A08DC">
      <w:pPr>
        <w:ind w:firstLine="720"/>
        <w:rPr>
          <w:rFonts w:eastAsiaTheme="minorEastAsia"/>
        </w:rPr>
      </w:pPr>
      <w:r>
        <w:rPr>
          <w:rFonts w:eastAsiaTheme="minorEastAsia"/>
        </w:rPr>
        <w:t>More accurate bulk density calculations can also be made in various locations on Venus using the Nettleton’s Method</w:t>
      </w:r>
      <w:sdt>
        <w:sdtPr>
          <w:rPr>
            <w:rFonts w:eastAsiaTheme="minorEastAsia"/>
            <w:color w:val="000000"/>
          </w:rPr>
          <w:tag w:val="MENDELEY_CITATION_v3_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"/>
          <w:id w:val="537330515"/>
          <w:placeholder>
            <w:docPart w:val="B6B73E7D177A754EA51790D7002D7A05"/>
          </w:placeholder>
        </w:sdtPr>
        <w:sdtEndPr/>
        <w:sdtContent>
          <w:r w:rsidRPr="005F438C">
            <w:rPr>
              <w:rFonts w:eastAsiaTheme="minorEastAsia"/>
              <w:color w:val="000000"/>
            </w:rPr>
            <w:t>(Nettleton, 1939)</w:t>
          </w:r>
        </w:sdtContent>
      </w:sdt>
      <w:r>
        <w:rPr>
          <w:rFonts w:eastAsiaTheme="minorEastAsia"/>
        </w:rPr>
        <w:t>. If</w:t>
      </w:r>
      <w:r w:rsidRPr="00836D52">
        <w:rPr>
          <w:rFonts w:eastAsiaTheme="minorEastAsia"/>
        </w:rPr>
        <w:t xml:space="preserve"> there is a varying amount of topography</w:t>
      </w:r>
      <w:r>
        <w:rPr>
          <w:rFonts w:eastAsiaTheme="minorEastAsia"/>
        </w:rPr>
        <w:t>, Nettleton’s Method</w:t>
      </w:r>
      <w:r w:rsidRPr="00836D52">
        <w:rPr>
          <w:rFonts w:eastAsiaTheme="minorEastAsia"/>
        </w:rPr>
        <w:t xml:space="preserve"> estimate</w:t>
      </w:r>
      <w:r>
        <w:rPr>
          <w:rFonts w:eastAsiaTheme="minorEastAsia"/>
        </w:rPr>
        <w:t>s</w:t>
      </w:r>
      <w:r w:rsidRPr="00836D52">
        <w:rPr>
          <w:rFonts w:eastAsiaTheme="minorEastAsia"/>
        </w:rPr>
        <w:t xml:space="preserve"> the bulk density of </w:t>
      </w:r>
      <w:r>
        <w:rPr>
          <w:rFonts w:eastAsiaTheme="minorEastAsia"/>
        </w:rPr>
        <w:t>the</w:t>
      </w:r>
      <w:r w:rsidRPr="00836D52">
        <w:rPr>
          <w:rFonts w:eastAsiaTheme="minorEastAsia"/>
        </w:rPr>
        <w:t xml:space="preserve"> crust </w:t>
      </w:r>
      <w:r>
        <w:rPr>
          <w:rFonts w:eastAsiaTheme="minorEastAsia"/>
        </w:rPr>
        <w:t xml:space="preserve">through </w:t>
      </w:r>
      <w:r w:rsidRPr="00836D52">
        <w:rPr>
          <w:rFonts w:eastAsiaTheme="minorEastAsia"/>
        </w:rPr>
        <w:t>a simple least-squares regression between the observed gravity and the gravity expected from topography</w:t>
      </w:r>
      <w:r>
        <w:rPr>
          <w:rFonts w:eastAsiaTheme="minorEastAsia"/>
        </w:rPr>
        <w:t xml:space="preserve"> (</w:t>
      </w:r>
      <w:r>
        <w:rPr>
          <w:rFonts w:eastAsiaTheme="minorEastAsia"/>
        </w:rPr>
        <w:fldChar w:fldCharType="begin"/>
      </w:r>
      <w:r>
        <w:rPr>
          <w:rFonts w:eastAsiaTheme="minorEastAsia"/>
        </w:rPr>
        <w:instrText xml:space="preserve"> REF _Ref104202775 \h  \* MERGEFORMAT </w:instrText>
      </w:r>
      <w:r>
        <w:rPr>
          <w:rFonts w:eastAsiaTheme="minorEastAsia"/>
        </w:rPr>
      </w:r>
      <w:r>
        <w:rPr>
          <w:rFonts w:eastAsiaTheme="minorEastAsia"/>
        </w:rPr>
        <w:fldChar w:fldCharType="separate"/>
      </w:r>
      <w:r w:rsidR="006111B6">
        <w:t xml:space="preserve">Figure </w:t>
      </w:r>
      <w:r w:rsidR="006111B6">
        <w:rPr>
          <w:noProof/>
        </w:rPr>
        <w:t>25</w:t>
      </w:r>
      <w:r>
        <w:rPr>
          <w:rFonts w:eastAsiaTheme="minorEastAsia"/>
        </w:rPr>
        <w:fldChar w:fldCharType="end"/>
      </w:r>
      <w:r>
        <w:rPr>
          <w:rFonts w:eastAsiaTheme="minorEastAsia"/>
        </w:rPr>
        <w:t>).</w:t>
      </w:r>
      <w:r w:rsidRPr="00836D52">
        <w:rPr>
          <w:rFonts w:eastAsiaTheme="minorEastAsia"/>
        </w:rPr>
        <w:t xml:space="preserve"> The </w:t>
      </w:r>
      <w:r>
        <w:rPr>
          <w:rFonts w:eastAsiaTheme="minorEastAsia"/>
        </w:rPr>
        <w:t xml:space="preserve">expected </w:t>
      </w:r>
      <w:r w:rsidRPr="00836D52">
        <w:rPr>
          <w:rFonts w:eastAsiaTheme="minorEastAsia"/>
        </w:rPr>
        <w:t xml:space="preserve">gravity from Venus’s topography </w:t>
      </w:r>
      <w:r>
        <w:rPr>
          <w:rFonts w:eastAsiaTheme="minorEastAsia"/>
        </w:rPr>
        <w:t>is</w:t>
      </w:r>
      <w:r w:rsidRPr="00836D52">
        <w:rPr>
          <w:rFonts w:eastAsiaTheme="minorEastAsia"/>
        </w:rPr>
        <w:t xml:space="preserve"> estimated using the calculation described in </w:t>
      </w:r>
      <w:sdt>
        <w:sdtPr>
          <w:rPr>
            <w:rFonts w:eastAsiaTheme="minorEastAsia"/>
            <w:color w:val="000000"/>
          </w:rPr>
          <w:tag w:val="MENDELEY_CITATION_v3_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"/>
          <w:id w:val="555899832"/>
          <w:placeholder>
            <w:docPart w:val="B6B73E7D177A754EA51790D7002D7A05"/>
          </w:placeholder>
        </w:sdtPr>
        <w:sdtEndPr/>
        <w:sdtContent>
          <w:proofErr w:type="spellStart"/>
          <w:r>
            <w:rPr>
              <w:rFonts w:eastAsia="Times New Roman"/>
            </w:rPr>
            <w:t>Wieczorek</w:t>
          </w:r>
          <w:proofErr w:type="spellEnd"/>
          <w:r>
            <w:rPr>
              <w:rFonts w:eastAsia="Times New Roman"/>
            </w:rPr>
            <w:t xml:space="preserve"> &amp; Phillips (1998)</w:t>
          </w:r>
        </w:sdtContent>
      </w:sdt>
      <w:r>
        <w:rPr>
          <w:rFonts w:eastAsiaTheme="minorEastAsia"/>
        </w:rPr>
        <w:t xml:space="preserve">. </w:t>
      </w:r>
      <w:r>
        <w:t xml:space="preserve">The uncertainty in bulk </w:t>
      </w:r>
      <w:r>
        <w:lastRenderedPageBreak/>
        <w:t xml:space="preserve">density calculation at the current gravity resolution of 70 degrees is ~450 </w:t>
      </w:r>
      <w:r>
        <w:rPr>
          <w:rFonts w:eastAsiaTheme="minorEastAsia"/>
        </w:rPr>
        <w:t>kg/m</w:t>
      </w:r>
      <w:r>
        <w:rPr>
          <w:rFonts w:eastAsiaTheme="minorEastAsia"/>
          <w:vertAlign w:val="superscript"/>
        </w:rPr>
        <w:t>3</w:t>
      </w:r>
      <w:r>
        <w:rPr>
          <w:rFonts w:eastAsiaTheme="minorEastAsia"/>
        </w:rPr>
        <w:t xml:space="preserve"> and at the </w:t>
      </w:r>
      <w:r>
        <w:t>VERITAS</w:t>
      </w:r>
      <w:r>
        <w:rPr>
          <w:rFonts w:eastAsiaTheme="minorEastAsia"/>
        </w:rPr>
        <w:t xml:space="preserve"> resolution of 130 degrees is ~300 kg/m</w:t>
      </w:r>
      <w:r>
        <w:rPr>
          <w:rFonts w:eastAsiaTheme="minorEastAsia"/>
          <w:vertAlign w:val="superscript"/>
        </w:rPr>
        <w:t>3</w:t>
      </w:r>
      <w:r>
        <w:rPr>
          <w:rFonts w:eastAsiaTheme="minorEastAsia"/>
        </w:rPr>
        <w:t xml:space="preserve"> </w:t>
      </w:r>
      <w:sdt>
        <w:sdtPr>
          <w:rPr>
            <w:rFonts w:eastAsiaTheme="minorEastAsia"/>
            <w:color w:val="000000"/>
          </w:rPr>
          <w:tag w:val="MENDELEY_CITATION_v3_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"/>
          <w:id w:val="-809785971"/>
          <w:placeholder>
            <w:docPart w:val="75745A47AB26BE47A7C7781EB22C8EC2"/>
          </w:placeholder>
        </w:sdtPr>
        <w:sdtEndPr/>
        <w:sdtContent>
          <w:r w:rsidRPr="005F438C">
            <w:rPr>
              <w:rFonts w:eastAsiaTheme="minorEastAsia"/>
              <w:color w:val="000000"/>
            </w:rPr>
            <w:t>(Dame, 2020)</w:t>
          </w:r>
        </w:sdtContent>
      </w:sdt>
      <w:r>
        <w:rPr>
          <w:rFonts w:eastAsiaTheme="minorEastAsia"/>
        </w:rPr>
        <w:t xml:space="preserve">. </w:t>
      </w:r>
    </w:p>
    <w:p w14:paraId="7234DDF7" w14:textId="77777777" w:rsidR="00633E1B" w:rsidRDefault="00633E1B" w:rsidP="001A08DC">
      <w:pPr>
        <w:ind w:firstLine="720"/>
        <w:rPr>
          <w:rFonts w:eastAsiaTheme="minorEastAsia"/>
        </w:rPr>
      </w:pPr>
    </w:p>
    <w:p w14:paraId="278B7D36" w14:textId="516AD702" w:rsidR="0060041E" w:rsidRDefault="0060041E" w:rsidP="00633E1B">
      <w:pPr>
        <w:keepNext/>
        <w:spacing w:line="240" w:lineRule="auto"/>
        <w:jc w:val="center"/>
      </w:pPr>
      <w:r>
        <w:rPr>
          <w:noProof/>
        </w:rPr>
        <w:drawing>
          <wp:inline distT="0" distB="0" distL="0" distR="0" wp14:anchorId="32182178" wp14:editId="0211176E">
            <wp:extent cx="4769498" cy="3149600"/>
            <wp:effectExtent l="0" t="0" r="5715"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83972" cy="3159158"/>
                    </a:xfrm>
                    <a:prstGeom prst="rect">
                      <a:avLst/>
                    </a:prstGeom>
                  </pic:spPr>
                </pic:pic>
              </a:graphicData>
            </a:graphic>
          </wp:inline>
        </w:drawing>
      </w:r>
    </w:p>
    <w:p w14:paraId="0AC75546" w14:textId="77777777" w:rsidR="00633E1B" w:rsidRDefault="00633E1B" w:rsidP="00633E1B">
      <w:pPr>
        <w:keepNext/>
        <w:spacing w:line="240" w:lineRule="auto"/>
      </w:pPr>
    </w:p>
    <w:p w14:paraId="2D4F537D" w14:textId="60573F93" w:rsidR="0060041E" w:rsidRDefault="0060041E" w:rsidP="00633E1B">
      <w:pPr>
        <w:spacing w:line="240" w:lineRule="auto"/>
        <w:rPr>
          <w:rFonts w:eastAsiaTheme="minorEastAsia"/>
        </w:rPr>
      </w:pPr>
      <w:bookmarkStart w:id="85" w:name="_Ref104202775"/>
      <w:r>
        <w:t xml:space="preserve">Figure </w:t>
      </w:r>
      <w:fldSimple w:instr=" SEQ Figure \* ARABIC ">
        <w:r w:rsidR="006111B6">
          <w:rPr>
            <w:noProof/>
          </w:rPr>
          <w:t>25</w:t>
        </w:r>
      </w:fldSimple>
      <w:bookmarkEnd w:id="85"/>
      <w:r>
        <w:t xml:space="preserve">: Least-squares regression between the observed gravity and the expected gravity of </w:t>
      </w:r>
      <w:proofErr w:type="spellStart"/>
      <w:r>
        <w:t>Haastse-baad</w:t>
      </w:r>
      <w:proofErr w:type="spellEnd"/>
      <w:r>
        <w:t xml:space="preserve"> </w:t>
      </w:r>
      <w:proofErr w:type="spellStart"/>
      <w:r>
        <w:t>Tessera</w:t>
      </w:r>
      <w:proofErr w:type="spellEnd"/>
      <w:r>
        <w:t xml:space="preserve"> (assuming a </w:t>
      </w:r>
      <w:r>
        <w:rPr>
          <w:rFonts w:cstheme="minorHAnsi"/>
        </w:rPr>
        <w:t xml:space="preserve">ρ = 1 </w:t>
      </w:r>
      <w:r w:rsidRPr="00A75D42">
        <w:rPr>
          <w:rFonts w:cstheme="minorHAnsi"/>
        </w:rPr>
        <w:t>kg/m</w:t>
      </w:r>
      <w:r>
        <w:rPr>
          <w:rFonts w:cstheme="minorHAnsi"/>
          <w:vertAlign w:val="superscript"/>
        </w:rPr>
        <w:t>3</w:t>
      </w:r>
      <w:r>
        <w:rPr>
          <w:rFonts w:cstheme="minorHAnsi"/>
        </w:rPr>
        <w:t xml:space="preserve">) with the slope being equal to a bulk density of 2930 </w:t>
      </w:r>
      <w:r>
        <w:rPr>
          <w:rFonts w:eastAsiaTheme="minorEastAsia"/>
        </w:rPr>
        <w:t>kg/m</w:t>
      </w:r>
      <w:r>
        <w:rPr>
          <w:rFonts w:eastAsiaTheme="minorEastAsia"/>
          <w:vertAlign w:val="superscript"/>
        </w:rPr>
        <w:t>3</w:t>
      </w:r>
    </w:p>
    <w:p w14:paraId="5742B834" w14:textId="77777777" w:rsidR="0060041E" w:rsidRPr="00436F23" w:rsidRDefault="0060041E" w:rsidP="0060041E">
      <w:pPr>
        <w:spacing w:line="360" w:lineRule="auto"/>
        <w:jc w:val="center"/>
      </w:pPr>
    </w:p>
    <w:p w14:paraId="1E8AC2B0" w14:textId="77777777" w:rsidR="00633E1B" w:rsidRDefault="00633E1B" w:rsidP="009630F1">
      <w:pPr>
        <w:pStyle w:val="Heading1"/>
        <w:spacing w:line="480" w:lineRule="auto"/>
      </w:pPr>
    </w:p>
    <w:p w14:paraId="6F02308A" w14:textId="77777777" w:rsidR="00633E1B" w:rsidRDefault="00633E1B" w:rsidP="009630F1">
      <w:pPr>
        <w:pStyle w:val="Heading1"/>
        <w:spacing w:line="480" w:lineRule="auto"/>
      </w:pPr>
    </w:p>
    <w:p w14:paraId="0B0FA97A" w14:textId="77777777" w:rsidR="00633E1B" w:rsidRDefault="00633E1B" w:rsidP="009630F1">
      <w:pPr>
        <w:pStyle w:val="Heading1"/>
        <w:spacing w:line="480" w:lineRule="auto"/>
      </w:pPr>
    </w:p>
    <w:p w14:paraId="65E75675" w14:textId="77777777" w:rsidR="00633E1B" w:rsidRDefault="00633E1B" w:rsidP="009630F1">
      <w:pPr>
        <w:pStyle w:val="Heading1"/>
        <w:spacing w:line="480" w:lineRule="auto"/>
      </w:pPr>
    </w:p>
    <w:p w14:paraId="7422A456" w14:textId="77777777" w:rsidR="00633E1B" w:rsidRDefault="00633E1B" w:rsidP="009630F1">
      <w:pPr>
        <w:pStyle w:val="Heading1"/>
        <w:spacing w:line="480" w:lineRule="auto"/>
      </w:pPr>
    </w:p>
    <w:p w14:paraId="6C4B9E8D" w14:textId="11101160" w:rsidR="00633E1B" w:rsidRDefault="00633E1B" w:rsidP="00633E1B">
      <w:pPr>
        <w:pStyle w:val="Heading1"/>
        <w:spacing w:line="480" w:lineRule="auto"/>
        <w:jc w:val="left"/>
      </w:pPr>
    </w:p>
    <w:p w14:paraId="30775BA1" w14:textId="77777777" w:rsidR="00633E1B" w:rsidRPr="00633E1B" w:rsidRDefault="00633E1B" w:rsidP="00633E1B"/>
    <w:p w14:paraId="234942D7" w14:textId="06B7C7D7" w:rsidR="00633E1B" w:rsidRDefault="008C67CA" w:rsidP="009630F1">
      <w:pPr>
        <w:pStyle w:val="Heading1"/>
        <w:spacing w:line="480" w:lineRule="auto"/>
      </w:pPr>
      <w:bookmarkStart w:id="86" w:name="_Toc106116822"/>
      <w:r>
        <w:lastRenderedPageBreak/>
        <w:t>C</w:t>
      </w:r>
      <w:r w:rsidR="00633E1B">
        <w:t xml:space="preserve">HAPTER </w:t>
      </w:r>
      <w:r w:rsidR="0060041E">
        <w:t>7</w:t>
      </w:r>
      <w:bookmarkEnd w:id="86"/>
      <w:r w:rsidR="0060041E">
        <w:t xml:space="preserve"> </w:t>
      </w:r>
    </w:p>
    <w:p w14:paraId="35A17BE8" w14:textId="4D3C6CB8" w:rsidR="0060041E" w:rsidRDefault="00633E1B" w:rsidP="00633E1B">
      <w:pPr>
        <w:pStyle w:val="Heading2"/>
        <w:spacing w:line="480" w:lineRule="auto"/>
      </w:pPr>
      <w:bookmarkStart w:id="87" w:name="_Toc106116823"/>
      <w:r>
        <w:t>Conclusions</w:t>
      </w:r>
      <w:bookmarkEnd w:id="87"/>
    </w:p>
    <w:p w14:paraId="2EA80573" w14:textId="77777777" w:rsidR="00D40419" w:rsidRDefault="00D40419" w:rsidP="00633E1B">
      <w:pPr>
        <w:ind w:firstLine="720"/>
      </w:pPr>
    </w:p>
    <w:p w14:paraId="0D523403" w14:textId="7BEC2DDA" w:rsidR="001A08DC" w:rsidRDefault="001A08DC" w:rsidP="00633E1B">
      <w:pPr>
        <w:ind w:firstLine="720"/>
      </w:pPr>
      <w:r>
        <w:t xml:space="preserve">In this work we use two different gravity metrics to both identify subduction and quantify geothermal gradients on Venus. We applied these methods to terrestrial subduction zones and locations on Venus both associated and not associated with subduction. There are three main findings from this study. (1) Our modeled results are consistent with subduction in at least three locations on Venus: Artemis Corona, </w:t>
      </w:r>
      <w:proofErr w:type="spellStart"/>
      <w:r w:rsidRPr="00F03A10">
        <w:t>Quetzalpetlatl</w:t>
      </w:r>
      <w:proofErr w:type="spellEnd"/>
      <w:r>
        <w:t xml:space="preserve"> Corona, and </w:t>
      </w:r>
      <w:proofErr w:type="spellStart"/>
      <w:r>
        <w:t>Astkhik</w:t>
      </w:r>
      <w:proofErr w:type="spellEnd"/>
      <w:r>
        <w:t xml:space="preserve"> Plateau. These subducting slabs were found to be denser than the surrounding mantle as expected, but the density contrasts associated with these slabs were less than those of Earth’s slabs. (2) We also have identified a trend at terrestrial and Venusian subduction zones of a higher geothermal gradient on the overriding plate side of the trench and a lower geothermal gradient on the outboard side. We would expect to see this based on our understanding that an older, thicker, and colder (i.e., denser) lithosphere will subduct under the younger, thinner, and hotter (i.e., less dense) plate. The estimated values for the geothermal gradients at these locations ranging from 4 – 10 K/km. (3) The subducting slabs on Earth and Venus are negatively buoyant. However, the Venus slabs tended to be slightly less negatively buoyant. These methods can be reproduced on any subduction zone trench and should be repeated for smaller corona once VERITAS’s gravity data has been recovered. </w:t>
      </w:r>
    </w:p>
    <w:p w14:paraId="37AF49B6" w14:textId="77777777" w:rsidR="00E71819" w:rsidRDefault="00E71819" w:rsidP="001A08DC">
      <w:pPr>
        <w:jc w:val="center"/>
      </w:pPr>
    </w:p>
    <w:p w14:paraId="5AABAA0D" w14:textId="77777777" w:rsidR="00E71819" w:rsidRDefault="00E71819" w:rsidP="00E71819">
      <w:pPr>
        <w:spacing w:line="240" w:lineRule="auto"/>
        <w:jc w:val="center"/>
      </w:pPr>
    </w:p>
    <w:p w14:paraId="6584B6C9" w14:textId="73A9B037" w:rsidR="00592EA8" w:rsidRDefault="00592EA8" w:rsidP="00592EA8">
      <w:pPr>
        <w:spacing w:line="240" w:lineRule="auto"/>
        <w:jc w:val="center"/>
      </w:pPr>
    </w:p>
    <w:p w14:paraId="4FDA209F" w14:textId="7E224A4D" w:rsidR="00FB2D9F" w:rsidRDefault="00FB2D9F" w:rsidP="00592EA8">
      <w:pPr>
        <w:spacing w:line="240" w:lineRule="auto"/>
        <w:jc w:val="center"/>
      </w:pPr>
    </w:p>
    <w:p w14:paraId="0CA445F4" w14:textId="77777777" w:rsidR="00FB2D9F" w:rsidRDefault="00FB2D9F" w:rsidP="00637D3C">
      <w:pPr>
        <w:spacing w:line="240" w:lineRule="auto"/>
      </w:pPr>
    </w:p>
    <w:p w14:paraId="2F651F2D" w14:textId="77777777" w:rsidR="00592EA8" w:rsidRDefault="00592EA8" w:rsidP="00592EA8">
      <w:pPr>
        <w:spacing w:line="240" w:lineRule="auto"/>
        <w:jc w:val="center"/>
      </w:pPr>
    </w:p>
    <w:p w14:paraId="5569D93D" w14:textId="2217F766" w:rsidR="00592EA8" w:rsidRDefault="00592EA8" w:rsidP="002D1C2E">
      <w:pPr>
        <w:pStyle w:val="Heading1"/>
      </w:pPr>
      <w:bookmarkStart w:id="88" w:name="_Toc106116824"/>
      <w:r>
        <w:t>BIBLIOGRAPHY</w:t>
      </w:r>
      <w:bookmarkEnd w:id="88"/>
    </w:p>
    <w:p w14:paraId="58BFD578" w14:textId="77777777" w:rsidR="00592EA8" w:rsidRDefault="00592EA8" w:rsidP="00592EA8">
      <w:pPr>
        <w:spacing w:line="240" w:lineRule="auto"/>
        <w:jc w:val="center"/>
      </w:pPr>
    </w:p>
    <w:p w14:paraId="526D5467" w14:textId="77777777" w:rsidR="00592EA8" w:rsidRDefault="00592EA8" w:rsidP="00592EA8">
      <w:pPr>
        <w:spacing w:line="240" w:lineRule="auto"/>
        <w:jc w:val="center"/>
      </w:pPr>
    </w:p>
    <w:sdt>
      <w:sdtPr>
        <w:tag w:val="MENDELEY_BIBLIOGRAPHY"/>
        <w:id w:val="1509866328"/>
        <w:placeholder>
          <w:docPart w:val="208CCBFE7FA3EE48843CD841ADED3B07"/>
        </w:placeholder>
      </w:sdtPr>
      <w:sdtEndPr/>
      <w:sdtContent>
        <w:p w14:paraId="098F19C9" w14:textId="48B658D3" w:rsidR="00FB2D9F" w:rsidRDefault="00FB2D9F" w:rsidP="00637D3C">
          <w:pPr>
            <w:autoSpaceDE w:val="0"/>
            <w:autoSpaceDN w:val="0"/>
            <w:spacing w:line="240" w:lineRule="auto"/>
            <w:ind w:hanging="480"/>
          </w:pPr>
          <w:proofErr w:type="spellStart"/>
          <w:r>
            <w:t>Agard</w:t>
          </w:r>
          <w:proofErr w:type="spellEnd"/>
          <w:r>
            <w:t xml:space="preserve">, P., Jolivet, L., </w:t>
          </w:r>
          <w:proofErr w:type="spellStart"/>
          <w:r>
            <w:t>Vrielynck</w:t>
          </w:r>
          <w:proofErr w:type="spellEnd"/>
          <w:r>
            <w:t xml:space="preserve">, B., Burov, E., &amp; </w:t>
          </w:r>
          <w:proofErr w:type="spellStart"/>
          <w:r>
            <w:t>Monié</w:t>
          </w:r>
          <w:proofErr w:type="spellEnd"/>
          <w:r>
            <w:t xml:space="preserve">, P. (2007). Plate acceleration: The obduction trigger? Earth and Planetary Science Letters, 258(3–4), 428–441. </w:t>
          </w:r>
          <w:hyperlink r:id="rId39" w:history="1">
            <w:r w:rsidR="00637D3C" w:rsidRPr="00CA6C81">
              <w:rPr>
                <w:rStyle w:val="Hyperlink"/>
              </w:rPr>
              <w:t>https://doi.org/10.1016/j.epsl.2007.04.002</w:t>
            </w:r>
          </w:hyperlink>
        </w:p>
        <w:p w14:paraId="09069FCB" w14:textId="77777777" w:rsidR="00637D3C" w:rsidRDefault="00637D3C" w:rsidP="00637D3C">
          <w:pPr>
            <w:autoSpaceDE w:val="0"/>
            <w:autoSpaceDN w:val="0"/>
            <w:spacing w:line="240" w:lineRule="auto"/>
            <w:ind w:hanging="480"/>
          </w:pPr>
        </w:p>
        <w:p w14:paraId="51DCEA6B" w14:textId="5E17EF72" w:rsidR="00FB2D9F" w:rsidRDefault="00FB2D9F" w:rsidP="00637D3C">
          <w:pPr>
            <w:autoSpaceDE w:val="0"/>
            <w:autoSpaceDN w:val="0"/>
            <w:spacing w:line="240" w:lineRule="auto"/>
            <w:ind w:hanging="480"/>
          </w:pPr>
          <w:r>
            <w:t xml:space="preserve">Andrews-Hanna, J. C., </w:t>
          </w:r>
          <w:proofErr w:type="spellStart"/>
          <w:r>
            <w:t>Asmar</w:t>
          </w:r>
          <w:proofErr w:type="spellEnd"/>
          <w:r>
            <w:t xml:space="preserve">, S. W., Head, J. W., Kiefer, W. S., </w:t>
          </w:r>
          <w:proofErr w:type="spellStart"/>
          <w:r>
            <w:t>Konopliv</w:t>
          </w:r>
          <w:proofErr w:type="spellEnd"/>
          <w:r>
            <w:t xml:space="preserve">, A. S., Lemoine, F. G., Matsuyama, I., </w:t>
          </w:r>
          <w:proofErr w:type="spellStart"/>
          <w:r>
            <w:t>Mazarico</w:t>
          </w:r>
          <w:proofErr w:type="spellEnd"/>
          <w:r>
            <w:t xml:space="preserve">, E., McGovern, P. J., </w:t>
          </w:r>
          <w:proofErr w:type="spellStart"/>
          <w:r>
            <w:t>Melosh</w:t>
          </w:r>
          <w:proofErr w:type="spellEnd"/>
          <w:r>
            <w:t xml:space="preserve">, H. J., Neumann, G. A., Nimmo, F., Phillips, R. J., Smith, D. E., Solomon, S. C., Taylor, G. J., </w:t>
          </w:r>
          <w:proofErr w:type="spellStart"/>
          <w:r>
            <w:t>Wieczorek</w:t>
          </w:r>
          <w:proofErr w:type="spellEnd"/>
          <w:r>
            <w:t xml:space="preserve">, M. A., Williams, J. G., &amp; Zuber, M. T. (2013). Ancient Igneous Intrusions and Early Expansion of the Moon Revealed by GRAIL Gravity </w:t>
          </w:r>
          <w:proofErr w:type="spellStart"/>
          <w:r>
            <w:t>Gradiometry</w:t>
          </w:r>
          <w:proofErr w:type="spellEnd"/>
          <w:r>
            <w:t xml:space="preserve">. Science, 339(6120), 675–678. </w:t>
          </w:r>
          <w:hyperlink r:id="rId40" w:history="1">
            <w:r w:rsidR="00637D3C" w:rsidRPr="00CA6C81">
              <w:rPr>
                <w:rStyle w:val="Hyperlink"/>
              </w:rPr>
              <w:t>https://doi.org/10.1126/science.1231753</w:t>
            </w:r>
          </w:hyperlink>
        </w:p>
        <w:p w14:paraId="740C0E7E" w14:textId="77777777" w:rsidR="00637D3C" w:rsidRDefault="00637D3C" w:rsidP="00637D3C">
          <w:pPr>
            <w:autoSpaceDE w:val="0"/>
            <w:autoSpaceDN w:val="0"/>
            <w:spacing w:line="240" w:lineRule="auto"/>
            <w:ind w:hanging="480"/>
          </w:pPr>
        </w:p>
        <w:p w14:paraId="2319DFC4" w14:textId="53C5F97E" w:rsidR="00FB2D9F" w:rsidRDefault="00FB2D9F" w:rsidP="00637D3C">
          <w:pPr>
            <w:autoSpaceDE w:val="0"/>
            <w:autoSpaceDN w:val="0"/>
            <w:spacing w:line="240" w:lineRule="auto"/>
            <w:ind w:hanging="480"/>
          </w:pPr>
          <w:proofErr w:type="spellStart"/>
          <w:r>
            <w:t>Armann</w:t>
          </w:r>
          <w:proofErr w:type="spellEnd"/>
          <w:r>
            <w:t xml:space="preserve">, M., &amp; </w:t>
          </w:r>
          <w:proofErr w:type="spellStart"/>
          <w:r>
            <w:t>Tackley</w:t>
          </w:r>
          <w:proofErr w:type="spellEnd"/>
          <w:r>
            <w:t xml:space="preserve">, P. J. (2012). Simulating the thermochemical magmatic and tectonic evolution of Venus’s mantle and lithosphere: Two-dimensional models. Journal of Geophysical Research E: Planets, 117(12). </w:t>
          </w:r>
          <w:hyperlink r:id="rId41" w:history="1">
            <w:r w:rsidR="00637D3C" w:rsidRPr="00CA6C81">
              <w:rPr>
                <w:rStyle w:val="Hyperlink"/>
              </w:rPr>
              <w:t>https://doi.org/10.1029/2012JE004231</w:t>
            </w:r>
          </w:hyperlink>
        </w:p>
        <w:p w14:paraId="4457A1A8" w14:textId="77777777" w:rsidR="00637D3C" w:rsidRDefault="00637D3C" w:rsidP="00637D3C">
          <w:pPr>
            <w:autoSpaceDE w:val="0"/>
            <w:autoSpaceDN w:val="0"/>
            <w:spacing w:line="240" w:lineRule="auto"/>
            <w:ind w:hanging="480"/>
          </w:pPr>
        </w:p>
        <w:p w14:paraId="32AA3453" w14:textId="6D0139FA" w:rsidR="00FB2D9F" w:rsidRDefault="00FB2D9F" w:rsidP="00637D3C">
          <w:pPr>
            <w:autoSpaceDE w:val="0"/>
            <w:autoSpaceDN w:val="0"/>
            <w:spacing w:line="240" w:lineRule="auto"/>
            <w:ind w:hanging="480"/>
          </w:pPr>
          <w:proofErr w:type="spellStart"/>
          <w:r>
            <w:t>Barsukov</w:t>
          </w:r>
          <w:proofErr w:type="spellEnd"/>
          <w:r>
            <w:t xml:space="preserve">, V. L., </w:t>
          </w:r>
          <w:proofErr w:type="spellStart"/>
          <w:r>
            <w:t>Basilevsky</w:t>
          </w:r>
          <w:proofErr w:type="spellEnd"/>
          <w:r>
            <w:t xml:space="preserve">, A. T., </w:t>
          </w:r>
          <w:proofErr w:type="spellStart"/>
          <w:r>
            <w:t>Shashkina</w:t>
          </w:r>
          <w:proofErr w:type="spellEnd"/>
          <w:r>
            <w:t xml:space="preserve">, V. P., </w:t>
          </w:r>
          <w:proofErr w:type="spellStart"/>
          <w:r>
            <w:t>Korelnikov</w:t>
          </w:r>
          <w:proofErr w:type="spellEnd"/>
          <w:r>
            <w:t xml:space="preserve">, V. A., </w:t>
          </w:r>
          <w:proofErr w:type="spellStart"/>
          <w:r>
            <w:t>Bogomolov</w:t>
          </w:r>
          <w:proofErr w:type="spellEnd"/>
          <w:r>
            <w:t xml:space="preserve">, A. F., </w:t>
          </w:r>
          <w:proofErr w:type="spellStart"/>
          <w:r>
            <w:t>Skrypnik</w:t>
          </w:r>
          <w:proofErr w:type="spellEnd"/>
          <w:r>
            <w:t xml:space="preserve">, G. I., Bergman, M. Y. U., </w:t>
          </w:r>
          <w:proofErr w:type="spellStart"/>
          <w:r>
            <w:t>Kadnichansky</w:t>
          </w:r>
          <w:proofErr w:type="spellEnd"/>
          <w:r>
            <w:t xml:space="preserve">, S. A., &amp; </w:t>
          </w:r>
          <w:proofErr w:type="spellStart"/>
          <w:r>
            <w:t>Akim</w:t>
          </w:r>
          <w:proofErr w:type="spellEnd"/>
          <w:r>
            <w:t>, E. L. (1986). Proceedings of the sixteenth lunar and planetary science conference, part 2 journal of geophysical research, vol. 91, no. b4, pages d378-d398, March 30, 1986. 91.</w:t>
          </w:r>
        </w:p>
        <w:p w14:paraId="631A188A" w14:textId="77777777" w:rsidR="00637D3C" w:rsidRDefault="00637D3C" w:rsidP="00637D3C">
          <w:pPr>
            <w:autoSpaceDE w:val="0"/>
            <w:autoSpaceDN w:val="0"/>
            <w:spacing w:line="240" w:lineRule="auto"/>
            <w:ind w:hanging="480"/>
          </w:pPr>
        </w:p>
        <w:p w14:paraId="46A630FD" w14:textId="6A8B8A0C" w:rsidR="00FB2D9F" w:rsidRDefault="00FB2D9F" w:rsidP="00637D3C">
          <w:pPr>
            <w:autoSpaceDE w:val="0"/>
            <w:autoSpaceDN w:val="0"/>
            <w:spacing w:line="240" w:lineRule="auto"/>
            <w:ind w:hanging="480"/>
          </w:pPr>
          <w:proofErr w:type="spellStart"/>
          <w:r>
            <w:t>Bindschadler</w:t>
          </w:r>
          <w:proofErr w:type="spellEnd"/>
          <w:r>
            <w:t xml:space="preserve">, D. L., Schubert, G., &amp; </w:t>
          </w:r>
          <w:proofErr w:type="spellStart"/>
          <w:r>
            <w:t>Kaula</w:t>
          </w:r>
          <w:proofErr w:type="spellEnd"/>
          <w:r>
            <w:t xml:space="preserve">, W. M. (1992). </w:t>
          </w:r>
          <w:proofErr w:type="spellStart"/>
          <w:r>
            <w:t>Coldspots</w:t>
          </w:r>
          <w:proofErr w:type="spellEnd"/>
          <w:r>
            <w:t xml:space="preserve"> and hotspots: global tectonics and mantle dynamics of Venus. Journal of Geophysical Research, 97(E8). </w:t>
          </w:r>
          <w:hyperlink r:id="rId42" w:history="1">
            <w:r w:rsidR="00637D3C" w:rsidRPr="00CA6C81">
              <w:rPr>
                <w:rStyle w:val="Hyperlink"/>
              </w:rPr>
              <w:t>https://doi.org/10.1029/92je01165</w:t>
            </w:r>
          </w:hyperlink>
        </w:p>
        <w:p w14:paraId="6EDADFE1" w14:textId="77777777" w:rsidR="00637D3C" w:rsidRDefault="00637D3C" w:rsidP="00637D3C">
          <w:pPr>
            <w:autoSpaceDE w:val="0"/>
            <w:autoSpaceDN w:val="0"/>
            <w:spacing w:line="240" w:lineRule="auto"/>
            <w:ind w:hanging="480"/>
          </w:pPr>
        </w:p>
        <w:p w14:paraId="70B235C5" w14:textId="1FFDDBE0" w:rsidR="00FB2D9F" w:rsidRDefault="00FB2D9F" w:rsidP="00637D3C">
          <w:pPr>
            <w:autoSpaceDE w:val="0"/>
            <w:autoSpaceDN w:val="0"/>
            <w:spacing w:line="240" w:lineRule="auto"/>
            <w:ind w:hanging="480"/>
          </w:pPr>
          <w:proofErr w:type="spellStart"/>
          <w:r>
            <w:t>Bjonnes</w:t>
          </w:r>
          <w:proofErr w:type="spellEnd"/>
          <w:r>
            <w:t xml:space="preserve">, E., Johnson, B. C., &amp; Evans, A. J. (2021). Estimating Venusian thermal conditions using multiring basin morphology. Nature Astronomy. </w:t>
          </w:r>
          <w:hyperlink r:id="rId43" w:history="1">
            <w:r w:rsidR="00637D3C" w:rsidRPr="00CA6C81">
              <w:rPr>
                <w:rStyle w:val="Hyperlink"/>
              </w:rPr>
              <w:t>https://doi.org/10.1038/s41550-020-01289-6</w:t>
            </w:r>
          </w:hyperlink>
        </w:p>
        <w:p w14:paraId="3FBB2FD8" w14:textId="77777777" w:rsidR="00637D3C" w:rsidRDefault="00637D3C" w:rsidP="00637D3C">
          <w:pPr>
            <w:autoSpaceDE w:val="0"/>
            <w:autoSpaceDN w:val="0"/>
            <w:spacing w:line="240" w:lineRule="auto"/>
            <w:ind w:hanging="480"/>
          </w:pPr>
        </w:p>
        <w:p w14:paraId="7FC5BAED" w14:textId="3EB88570" w:rsidR="00FB2D9F" w:rsidRDefault="00FB2D9F" w:rsidP="00637D3C">
          <w:pPr>
            <w:autoSpaceDE w:val="0"/>
            <w:autoSpaceDN w:val="0"/>
            <w:spacing w:line="240" w:lineRule="auto"/>
            <w:ind w:hanging="480"/>
          </w:pPr>
          <w:r>
            <w:t xml:space="preserve">Byrne, P. K., </w:t>
          </w:r>
          <w:proofErr w:type="spellStart"/>
          <w:r>
            <w:t>Ghail</w:t>
          </w:r>
          <w:proofErr w:type="spellEnd"/>
          <w:r>
            <w:t xml:space="preserve">, R. C., </w:t>
          </w:r>
          <w:proofErr w:type="spellStart"/>
          <w:r>
            <w:t>Şengör</w:t>
          </w:r>
          <w:proofErr w:type="spellEnd"/>
          <w:r>
            <w:t xml:space="preserve">, A. M. C., James, P. B., </w:t>
          </w:r>
          <w:proofErr w:type="spellStart"/>
          <w:r>
            <w:t>Klimczak</w:t>
          </w:r>
          <w:proofErr w:type="spellEnd"/>
          <w:r>
            <w:t xml:space="preserve">, C., &amp; Solomon, S. C. (2021). A globally fragmented and mobile lithosphere on Venus. Proceedings of the National Academy of Sciences, 118(26), e2025919118. </w:t>
          </w:r>
          <w:hyperlink r:id="rId44" w:history="1">
            <w:r w:rsidR="00637D3C" w:rsidRPr="00CA6C81">
              <w:rPr>
                <w:rStyle w:val="Hyperlink"/>
              </w:rPr>
              <w:t>https://doi.org/10.1073/pnas.2025919118</w:t>
            </w:r>
          </w:hyperlink>
        </w:p>
        <w:p w14:paraId="49DD03CB" w14:textId="77777777" w:rsidR="00637D3C" w:rsidRDefault="00637D3C" w:rsidP="00637D3C">
          <w:pPr>
            <w:autoSpaceDE w:val="0"/>
            <w:autoSpaceDN w:val="0"/>
            <w:spacing w:line="240" w:lineRule="auto"/>
            <w:ind w:hanging="480"/>
          </w:pPr>
        </w:p>
        <w:p w14:paraId="5FA119BF" w14:textId="725C4754" w:rsidR="00FB2D9F" w:rsidRDefault="00FB2D9F" w:rsidP="00637D3C">
          <w:pPr>
            <w:autoSpaceDE w:val="0"/>
            <w:autoSpaceDN w:val="0"/>
            <w:spacing w:line="240" w:lineRule="auto"/>
            <w:ind w:hanging="480"/>
          </w:pPr>
          <w:r>
            <w:t xml:space="preserve">Chapman, T., Clarke, G. L., &amp; </w:t>
          </w:r>
          <w:proofErr w:type="spellStart"/>
          <w:r>
            <w:t>Daczko</w:t>
          </w:r>
          <w:proofErr w:type="spellEnd"/>
          <w:r>
            <w:t xml:space="preserve">, N. R. (2019). The role of buoyancy in the fate of ultra-high-pressure eclogite. Scientific Reports, 9(1), 1–9. </w:t>
          </w:r>
          <w:hyperlink r:id="rId45" w:history="1">
            <w:r w:rsidR="00637D3C" w:rsidRPr="00CA6C81">
              <w:rPr>
                <w:rStyle w:val="Hyperlink"/>
              </w:rPr>
              <w:t>https://doi.org/10.1038/s41598-019-56475-y</w:t>
            </w:r>
          </w:hyperlink>
        </w:p>
        <w:p w14:paraId="0C4D92E3" w14:textId="77777777" w:rsidR="00637D3C" w:rsidRDefault="00637D3C" w:rsidP="00637D3C">
          <w:pPr>
            <w:autoSpaceDE w:val="0"/>
            <w:autoSpaceDN w:val="0"/>
            <w:spacing w:line="240" w:lineRule="auto"/>
            <w:ind w:hanging="480"/>
          </w:pPr>
        </w:p>
        <w:p w14:paraId="426593C5" w14:textId="5929646A" w:rsidR="00FB2D9F" w:rsidRDefault="00FB2D9F" w:rsidP="00637D3C">
          <w:pPr>
            <w:autoSpaceDE w:val="0"/>
            <w:autoSpaceDN w:val="0"/>
            <w:spacing w:line="240" w:lineRule="auto"/>
            <w:ind w:hanging="480"/>
          </w:pPr>
          <w:r>
            <w:t>Dame, R. H. (2020). Tesserae Bulk Density Estimation Using a Modified Nettleton Method. 51st Lunar and Planetary Science Conference.</w:t>
          </w:r>
        </w:p>
        <w:p w14:paraId="23FE1CF0" w14:textId="77777777" w:rsidR="00637D3C" w:rsidRDefault="00637D3C" w:rsidP="00637D3C">
          <w:pPr>
            <w:autoSpaceDE w:val="0"/>
            <w:autoSpaceDN w:val="0"/>
            <w:spacing w:line="240" w:lineRule="auto"/>
            <w:ind w:hanging="480"/>
          </w:pPr>
        </w:p>
        <w:p w14:paraId="4DE2CF2C" w14:textId="075E679D" w:rsidR="00FB2D9F" w:rsidRDefault="00FB2D9F" w:rsidP="00637D3C">
          <w:pPr>
            <w:autoSpaceDE w:val="0"/>
            <w:autoSpaceDN w:val="0"/>
            <w:spacing w:line="240" w:lineRule="auto"/>
            <w:ind w:hanging="480"/>
          </w:pPr>
          <w:proofErr w:type="spellStart"/>
          <w:r>
            <w:lastRenderedPageBreak/>
            <w:t>Davaille</w:t>
          </w:r>
          <w:proofErr w:type="spellEnd"/>
          <w:r>
            <w:t xml:space="preserve">, A., </w:t>
          </w:r>
          <w:proofErr w:type="spellStart"/>
          <w:r>
            <w:t>Smrekar</w:t>
          </w:r>
          <w:proofErr w:type="spellEnd"/>
          <w:r>
            <w:t xml:space="preserve">, S. E., &amp; Tomlinson, S. (2017). Experimental and observational evidence for plume-induced subduction on Venus. Nature Geoscience, 10(5), 349–355. </w:t>
          </w:r>
          <w:hyperlink r:id="rId46" w:history="1">
            <w:r w:rsidR="00637D3C" w:rsidRPr="00CA6C81">
              <w:rPr>
                <w:rStyle w:val="Hyperlink"/>
              </w:rPr>
              <w:t>https://doi.org/10.1038/ngeo2928</w:t>
            </w:r>
          </w:hyperlink>
        </w:p>
        <w:p w14:paraId="53A8260E" w14:textId="77777777" w:rsidR="00637D3C" w:rsidRDefault="00637D3C" w:rsidP="00973A9A">
          <w:pPr>
            <w:autoSpaceDE w:val="0"/>
            <w:autoSpaceDN w:val="0"/>
            <w:spacing w:line="240" w:lineRule="auto"/>
          </w:pPr>
        </w:p>
        <w:p w14:paraId="5F2381BC" w14:textId="2AE071FC" w:rsidR="00FB2D9F" w:rsidRDefault="00FB2D9F" w:rsidP="00637D3C">
          <w:pPr>
            <w:autoSpaceDE w:val="0"/>
            <w:autoSpaceDN w:val="0"/>
            <w:spacing w:line="240" w:lineRule="auto"/>
            <w:ind w:hanging="480"/>
          </w:pPr>
          <w:proofErr w:type="spellStart"/>
          <w:r>
            <w:t>DeMets</w:t>
          </w:r>
          <w:proofErr w:type="spellEnd"/>
          <w:r>
            <w:t xml:space="preserve">, C., Gordon, R. G., &amp; Argus, D. F. (2010). Geologically current plate motions. Geophysical Journal International, 181(1), 1–80. </w:t>
          </w:r>
          <w:hyperlink r:id="rId47" w:history="1">
            <w:r w:rsidR="00637D3C" w:rsidRPr="00CA6C81">
              <w:rPr>
                <w:rStyle w:val="Hyperlink"/>
              </w:rPr>
              <w:t>https://doi.org/10.1111/j.1365-246X.2009.04491.x</w:t>
            </w:r>
          </w:hyperlink>
        </w:p>
        <w:p w14:paraId="0F357F82" w14:textId="77777777" w:rsidR="00637D3C" w:rsidRDefault="00637D3C" w:rsidP="00637D3C">
          <w:pPr>
            <w:autoSpaceDE w:val="0"/>
            <w:autoSpaceDN w:val="0"/>
            <w:spacing w:line="240" w:lineRule="auto"/>
            <w:ind w:hanging="480"/>
          </w:pPr>
        </w:p>
        <w:p w14:paraId="7035035A" w14:textId="4DF74346" w:rsidR="00FB2D9F" w:rsidRDefault="00FB2D9F" w:rsidP="00637D3C">
          <w:pPr>
            <w:autoSpaceDE w:val="0"/>
            <w:autoSpaceDN w:val="0"/>
            <w:spacing w:line="240" w:lineRule="auto"/>
            <w:ind w:hanging="480"/>
          </w:pPr>
          <w:r>
            <w:t xml:space="preserve">Duffy, T. S., &amp; Anderson, D. L. (1989). Seismic velocities in mantle minerals and the mineralogy of the upper mantle. Journal of Geophysical Research, 94(B2), 1895–1912. </w:t>
          </w:r>
          <w:hyperlink r:id="rId48" w:history="1">
            <w:r w:rsidR="00637D3C" w:rsidRPr="00CA6C81">
              <w:rPr>
                <w:rStyle w:val="Hyperlink"/>
              </w:rPr>
              <w:t>https://doi.org/10.1029/JB094iB02p01895</w:t>
            </w:r>
          </w:hyperlink>
        </w:p>
        <w:p w14:paraId="2B6715AA" w14:textId="77777777" w:rsidR="00637D3C" w:rsidRDefault="00637D3C" w:rsidP="00637D3C">
          <w:pPr>
            <w:autoSpaceDE w:val="0"/>
            <w:autoSpaceDN w:val="0"/>
            <w:spacing w:line="240" w:lineRule="auto"/>
            <w:ind w:hanging="480"/>
          </w:pPr>
        </w:p>
        <w:p w14:paraId="3CCE8FC7" w14:textId="0A8EF751" w:rsidR="00FB2D9F" w:rsidRDefault="00FB2D9F" w:rsidP="00637D3C">
          <w:pPr>
            <w:autoSpaceDE w:val="0"/>
            <w:autoSpaceDN w:val="0"/>
            <w:spacing w:line="240" w:lineRule="auto"/>
            <w:ind w:hanging="480"/>
          </w:pPr>
          <w:proofErr w:type="spellStart"/>
          <w:r>
            <w:t>Dymkova</w:t>
          </w:r>
          <w:proofErr w:type="spellEnd"/>
          <w:r>
            <w:t xml:space="preserve">, D., &amp; </w:t>
          </w:r>
          <w:proofErr w:type="spellStart"/>
          <w:r>
            <w:t>Gerya</w:t>
          </w:r>
          <w:proofErr w:type="spellEnd"/>
          <w:r>
            <w:t xml:space="preserve">, T. (2013). Porous fluid flow enables oceanic subduction initiation on Earth. Geophysical Research Letters, 40(21), 5671–5676. </w:t>
          </w:r>
          <w:hyperlink r:id="rId49" w:history="1">
            <w:r w:rsidR="00637D3C" w:rsidRPr="00CA6C81">
              <w:rPr>
                <w:rStyle w:val="Hyperlink"/>
              </w:rPr>
              <w:t>https://doi.org/10.1002/2013GL057798</w:t>
            </w:r>
          </w:hyperlink>
        </w:p>
        <w:p w14:paraId="2C8622AD" w14:textId="77777777" w:rsidR="00637D3C" w:rsidRDefault="00637D3C" w:rsidP="00637D3C">
          <w:pPr>
            <w:autoSpaceDE w:val="0"/>
            <w:autoSpaceDN w:val="0"/>
            <w:spacing w:line="240" w:lineRule="auto"/>
            <w:ind w:hanging="480"/>
          </w:pPr>
        </w:p>
        <w:p w14:paraId="5B6E9757" w14:textId="29B299EC" w:rsidR="00FB2D9F" w:rsidRDefault="00FB2D9F" w:rsidP="00637D3C">
          <w:pPr>
            <w:autoSpaceDE w:val="0"/>
            <w:autoSpaceDN w:val="0"/>
            <w:spacing w:line="240" w:lineRule="auto"/>
            <w:ind w:hanging="480"/>
          </w:pPr>
          <w:proofErr w:type="spellStart"/>
          <w:r>
            <w:t>Fegley</w:t>
          </w:r>
          <w:proofErr w:type="spellEnd"/>
          <w:r>
            <w:t>, B. J. (2004). In Meteorites, Comets, and Planets. In Treatise on Geochemistry (Vol. 1, pp. 487–507). Elsevier-Pergamon, Oxford.</w:t>
          </w:r>
        </w:p>
        <w:p w14:paraId="43C7AEC1" w14:textId="77777777" w:rsidR="00637D3C" w:rsidRDefault="00637D3C" w:rsidP="00637D3C">
          <w:pPr>
            <w:autoSpaceDE w:val="0"/>
            <w:autoSpaceDN w:val="0"/>
            <w:spacing w:line="240" w:lineRule="auto"/>
            <w:ind w:hanging="480"/>
          </w:pPr>
        </w:p>
        <w:p w14:paraId="3CB0BA79" w14:textId="00D81814" w:rsidR="00FB2D9F" w:rsidRDefault="00FB2D9F" w:rsidP="00637D3C">
          <w:pPr>
            <w:autoSpaceDE w:val="0"/>
            <w:autoSpaceDN w:val="0"/>
            <w:spacing w:line="240" w:lineRule="auto"/>
            <w:ind w:hanging="480"/>
          </w:pPr>
          <w:proofErr w:type="spellStart"/>
          <w:r>
            <w:t>Gerya</w:t>
          </w:r>
          <w:proofErr w:type="spellEnd"/>
          <w:r>
            <w:t xml:space="preserve">, T. v. (2014). Plume-induced crustal convection: 3D thermomechanical model and implications for the origin of novae and coronae on Venus. Earth and Planetary Science Letters, 391, 183–192. </w:t>
          </w:r>
          <w:hyperlink r:id="rId50" w:history="1">
            <w:r w:rsidR="00637D3C" w:rsidRPr="00CA6C81">
              <w:rPr>
                <w:rStyle w:val="Hyperlink"/>
              </w:rPr>
              <w:t>https://doi.org/10.1016/j.epsl.2014.02.005</w:t>
            </w:r>
          </w:hyperlink>
        </w:p>
        <w:p w14:paraId="1EF112CF" w14:textId="77777777" w:rsidR="00637D3C" w:rsidRDefault="00637D3C" w:rsidP="00637D3C">
          <w:pPr>
            <w:autoSpaceDE w:val="0"/>
            <w:autoSpaceDN w:val="0"/>
            <w:spacing w:line="240" w:lineRule="auto"/>
            <w:ind w:hanging="480"/>
          </w:pPr>
        </w:p>
        <w:p w14:paraId="62EE93F0" w14:textId="607CB6DF" w:rsidR="00FB2D9F" w:rsidRDefault="00FB2D9F" w:rsidP="00637D3C">
          <w:pPr>
            <w:autoSpaceDE w:val="0"/>
            <w:autoSpaceDN w:val="0"/>
            <w:spacing w:line="240" w:lineRule="auto"/>
            <w:ind w:hanging="480"/>
          </w:pPr>
          <w:proofErr w:type="spellStart"/>
          <w:r>
            <w:t>Gerya</w:t>
          </w:r>
          <w:proofErr w:type="spellEnd"/>
          <w:r>
            <w:t xml:space="preserve">, T. v., Stern, R. J., Baes, M., </w:t>
          </w:r>
          <w:proofErr w:type="spellStart"/>
          <w:r>
            <w:t>Sobolev</w:t>
          </w:r>
          <w:proofErr w:type="spellEnd"/>
          <w:r>
            <w:t xml:space="preserve">, S. v., &amp; </w:t>
          </w:r>
          <w:proofErr w:type="spellStart"/>
          <w:r>
            <w:t>Whattam</w:t>
          </w:r>
          <w:proofErr w:type="spellEnd"/>
          <w:r>
            <w:t xml:space="preserve">, S. A. (2015). Plate tectonics on the Earth triggered by plume-induced subduction initiation. Nature, 527(7577), 221–225. </w:t>
          </w:r>
          <w:hyperlink r:id="rId51" w:history="1">
            <w:r w:rsidR="00637D3C" w:rsidRPr="00CA6C81">
              <w:rPr>
                <w:rStyle w:val="Hyperlink"/>
              </w:rPr>
              <w:t>https://doi.org/10.1038/nature15752</w:t>
            </w:r>
          </w:hyperlink>
        </w:p>
        <w:p w14:paraId="5D336926" w14:textId="77777777" w:rsidR="00637D3C" w:rsidRDefault="00637D3C" w:rsidP="00637D3C">
          <w:pPr>
            <w:autoSpaceDE w:val="0"/>
            <w:autoSpaceDN w:val="0"/>
            <w:spacing w:line="240" w:lineRule="auto"/>
            <w:ind w:hanging="480"/>
          </w:pPr>
        </w:p>
        <w:p w14:paraId="75AE522C" w14:textId="5BFC0AEB" w:rsidR="00FB2D9F" w:rsidRDefault="00FB2D9F" w:rsidP="00637D3C">
          <w:pPr>
            <w:autoSpaceDE w:val="0"/>
            <w:autoSpaceDN w:val="0"/>
            <w:spacing w:line="240" w:lineRule="auto"/>
            <w:ind w:hanging="480"/>
          </w:pPr>
          <w:proofErr w:type="spellStart"/>
          <w:r>
            <w:t>Ghail</w:t>
          </w:r>
          <w:proofErr w:type="spellEnd"/>
          <w:r>
            <w:t xml:space="preserve">, R. (2015). Rheological and petrological implications for a stagnant lid regime on Venus. Planetary and Space Science, 113–114, 2–9. </w:t>
          </w:r>
          <w:hyperlink r:id="rId52" w:history="1">
            <w:r w:rsidR="00637D3C" w:rsidRPr="00CA6C81">
              <w:rPr>
                <w:rStyle w:val="Hyperlink"/>
              </w:rPr>
              <w:t>https://doi.org/10.1016/j.pss.2015.02.005</w:t>
            </w:r>
          </w:hyperlink>
        </w:p>
        <w:p w14:paraId="7BACE534" w14:textId="77777777" w:rsidR="00637D3C" w:rsidRDefault="00637D3C" w:rsidP="00637D3C">
          <w:pPr>
            <w:autoSpaceDE w:val="0"/>
            <w:autoSpaceDN w:val="0"/>
            <w:spacing w:line="240" w:lineRule="auto"/>
            <w:ind w:hanging="480"/>
          </w:pPr>
        </w:p>
        <w:p w14:paraId="3B936915" w14:textId="04455521" w:rsidR="00FB2D9F" w:rsidRDefault="00FB2D9F" w:rsidP="00637D3C">
          <w:pPr>
            <w:autoSpaceDE w:val="0"/>
            <w:autoSpaceDN w:val="0"/>
            <w:spacing w:line="240" w:lineRule="auto"/>
            <w:ind w:hanging="480"/>
          </w:pPr>
          <w:r>
            <w:t xml:space="preserve">Gilmore, M. S., &amp; Head, J. W. (2018). Morphology and deformational history of Tellus Regio, Venus: Evidence for assembly and collision. Planetary and Space Science, 154(July 2017), 5–20. </w:t>
          </w:r>
          <w:hyperlink r:id="rId53" w:history="1">
            <w:r w:rsidR="00637D3C" w:rsidRPr="00CA6C81">
              <w:rPr>
                <w:rStyle w:val="Hyperlink"/>
              </w:rPr>
              <w:t>https://doi.org/10.1016/j.pss.2018.02.001</w:t>
            </w:r>
          </w:hyperlink>
        </w:p>
        <w:p w14:paraId="60AD2C68" w14:textId="77777777" w:rsidR="00637D3C" w:rsidRDefault="00637D3C" w:rsidP="00637D3C">
          <w:pPr>
            <w:autoSpaceDE w:val="0"/>
            <w:autoSpaceDN w:val="0"/>
            <w:spacing w:line="240" w:lineRule="auto"/>
            <w:ind w:hanging="480"/>
          </w:pPr>
        </w:p>
        <w:p w14:paraId="2133114A" w14:textId="55FDF11B" w:rsidR="00FB2D9F" w:rsidRDefault="00FB2D9F" w:rsidP="00637D3C">
          <w:pPr>
            <w:autoSpaceDE w:val="0"/>
            <w:autoSpaceDN w:val="0"/>
            <w:spacing w:line="240" w:lineRule="auto"/>
            <w:ind w:hanging="480"/>
          </w:pPr>
          <w:r>
            <w:t xml:space="preserve">Gilmore, M. S., Mueller, N., &amp; </w:t>
          </w:r>
          <w:proofErr w:type="spellStart"/>
          <w:r>
            <w:t>Helbert</w:t>
          </w:r>
          <w:proofErr w:type="spellEnd"/>
          <w:r>
            <w:t xml:space="preserve">, J. (2015). VIRTIS emissivity of Alpha Regio, Venus, with implications for </w:t>
          </w:r>
          <w:proofErr w:type="spellStart"/>
          <w:r>
            <w:t>tessera</w:t>
          </w:r>
          <w:proofErr w:type="spellEnd"/>
          <w:r>
            <w:t xml:space="preserve"> composition. Icarus, 254, 350–361. </w:t>
          </w:r>
          <w:hyperlink r:id="rId54" w:history="1">
            <w:r w:rsidR="00637D3C" w:rsidRPr="00CA6C81">
              <w:rPr>
                <w:rStyle w:val="Hyperlink"/>
              </w:rPr>
              <w:t>https://doi.org/10.1016/j.icarus.2015.04.008</w:t>
            </w:r>
          </w:hyperlink>
        </w:p>
        <w:p w14:paraId="0261C9FD" w14:textId="77777777" w:rsidR="00637D3C" w:rsidRDefault="00637D3C" w:rsidP="00637D3C">
          <w:pPr>
            <w:autoSpaceDE w:val="0"/>
            <w:autoSpaceDN w:val="0"/>
            <w:spacing w:line="240" w:lineRule="auto"/>
            <w:ind w:hanging="480"/>
          </w:pPr>
        </w:p>
        <w:p w14:paraId="3F2B0260" w14:textId="135DB2AB" w:rsidR="00FB2D9F" w:rsidRDefault="00FB2D9F" w:rsidP="00637D3C">
          <w:pPr>
            <w:autoSpaceDE w:val="0"/>
            <w:autoSpaceDN w:val="0"/>
            <w:spacing w:line="240" w:lineRule="auto"/>
            <w:ind w:hanging="480"/>
          </w:pPr>
          <w:r>
            <w:t xml:space="preserve">Gou, T., Zhao, D., Huang, Z., &amp; Wang, L. (2019). Aseismic Deep Slab and Mantle Flow Beneath Alaska: Insight from Anisotropic Tomography. Journal of Geophysical Research: Solid Earth, 124(2), 1700–1724. </w:t>
          </w:r>
          <w:hyperlink r:id="rId55" w:history="1">
            <w:r w:rsidR="0041052A" w:rsidRPr="003229CA">
              <w:rPr>
                <w:rStyle w:val="Hyperlink"/>
              </w:rPr>
              <w:t>https://doi.org/10.1029/2018JB016639</w:t>
            </w:r>
          </w:hyperlink>
        </w:p>
        <w:p w14:paraId="055367B8" w14:textId="77777777" w:rsidR="0041052A" w:rsidRDefault="0041052A" w:rsidP="00637D3C">
          <w:pPr>
            <w:autoSpaceDE w:val="0"/>
            <w:autoSpaceDN w:val="0"/>
            <w:spacing w:line="240" w:lineRule="auto"/>
            <w:ind w:hanging="480"/>
          </w:pPr>
        </w:p>
        <w:p w14:paraId="7006E315" w14:textId="30EF9EA1" w:rsidR="00FB2D9F" w:rsidRDefault="00FB2D9F" w:rsidP="00637D3C">
          <w:pPr>
            <w:autoSpaceDE w:val="0"/>
            <w:autoSpaceDN w:val="0"/>
            <w:spacing w:line="240" w:lineRule="auto"/>
            <w:ind w:hanging="480"/>
          </w:pPr>
          <w:proofErr w:type="spellStart"/>
          <w:r>
            <w:t>Grott</w:t>
          </w:r>
          <w:proofErr w:type="spellEnd"/>
          <w:r>
            <w:t xml:space="preserve">, M., &amp; </w:t>
          </w:r>
          <w:proofErr w:type="spellStart"/>
          <w:r>
            <w:t>Wieczorek</w:t>
          </w:r>
          <w:proofErr w:type="spellEnd"/>
          <w:r>
            <w:t xml:space="preserve">, M. A. (2012). Density and lithospheric structure at </w:t>
          </w:r>
          <w:proofErr w:type="spellStart"/>
          <w:r>
            <w:t>Tyrrhena</w:t>
          </w:r>
          <w:proofErr w:type="spellEnd"/>
          <w:r>
            <w:t xml:space="preserve"> Patera, Mars, from gravity and topography data. Icarus, 221(1), 43–52. </w:t>
          </w:r>
          <w:hyperlink r:id="rId56" w:history="1">
            <w:r w:rsidR="00637D3C" w:rsidRPr="00CA6C81">
              <w:rPr>
                <w:rStyle w:val="Hyperlink"/>
              </w:rPr>
              <w:t>https://doi.org/10.1016/j.icarus.2012.07.008</w:t>
            </w:r>
          </w:hyperlink>
        </w:p>
        <w:p w14:paraId="410ED68C" w14:textId="77777777" w:rsidR="00637D3C" w:rsidRDefault="00637D3C" w:rsidP="00637D3C">
          <w:pPr>
            <w:autoSpaceDE w:val="0"/>
            <w:autoSpaceDN w:val="0"/>
            <w:spacing w:line="240" w:lineRule="auto"/>
            <w:ind w:hanging="480"/>
          </w:pPr>
        </w:p>
        <w:p w14:paraId="53427E09" w14:textId="7D664B75" w:rsidR="00FB2D9F" w:rsidRDefault="00FB2D9F" w:rsidP="00637D3C">
          <w:pPr>
            <w:autoSpaceDE w:val="0"/>
            <w:autoSpaceDN w:val="0"/>
            <w:spacing w:line="240" w:lineRule="auto"/>
            <w:ind w:hanging="480"/>
          </w:pPr>
          <w:proofErr w:type="spellStart"/>
          <w:r>
            <w:t>Gülcher</w:t>
          </w:r>
          <w:proofErr w:type="spellEnd"/>
          <w:r>
            <w:t xml:space="preserve">, A. J. P., </w:t>
          </w:r>
          <w:proofErr w:type="spellStart"/>
          <w:r>
            <w:t>Gerya</w:t>
          </w:r>
          <w:proofErr w:type="spellEnd"/>
          <w:r>
            <w:t xml:space="preserve">, T. v., </w:t>
          </w:r>
          <w:proofErr w:type="spellStart"/>
          <w:r>
            <w:t>Montési</w:t>
          </w:r>
          <w:proofErr w:type="spellEnd"/>
          <w:r>
            <w:t xml:space="preserve">, L. G. J., &amp; Munch, J. (2020). Corona structures driven by plume–lithosphere interactions and evidence for ongoing plume activity on Venus. Nature Geoscience, 13(8), 547–554. </w:t>
          </w:r>
          <w:hyperlink r:id="rId57" w:history="1">
            <w:r w:rsidR="00637D3C" w:rsidRPr="00CA6C81">
              <w:rPr>
                <w:rStyle w:val="Hyperlink"/>
              </w:rPr>
              <w:t>https://doi.org/10.1038/s41561-020-0606-1</w:t>
            </w:r>
          </w:hyperlink>
        </w:p>
        <w:p w14:paraId="2AC0A470" w14:textId="77777777" w:rsidR="00637D3C" w:rsidRDefault="00637D3C" w:rsidP="00637D3C">
          <w:pPr>
            <w:autoSpaceDE w:val="0"/>
            <w:autoSpaceDN w:val="0"/>
            <w:spacing w:line="240" w:lineRule="auto"/>
            <w:ind w:hanging="480"/>
          </w:pPr>
        </w:p>
        <w:p w14:paraId="38E9FE34" w14:textId="0F32102F" w:rsidR="00FB2D9F" w:rsidRDefault="00FB2D9F" w:rsidP="00637D3C">
          <w:pPr>
            <w:autoSpaceDE w:val="0"/>
            <w:autoSpaceDN w:val="0"/>
            <w:spacing w:line="240" w:lineRule="auto"/>
            <w:ind w:hanging="480"/>
          </w:pPr>
          <w:r>
            <w:t xml:space="preserve">Hansen, V. L. (2007). Subduction origin on early Earth: A hypothesis. Geology, 35(12), 1059–1062. </w:t>
          </w:r>
          <w:hyperlink r:id="rId58" w:history="1">
            <w:r w:rsidR="00637D3C" w:rsidRPr="00CA6C81">
              <w:rPr>
                <w:rStyle w:val="Hyperlink"/>
              </w:rPr>
              <w:t>https://doi.org/10.1130/G24202A.1</w:t>
            </w:r>
          </w:hyperlink>
        </w:p>
        <w:p w14:paraId="6A36BDEB" w14:textId="77777777" w:rsidR="00637D3C" w:rsidRDefault="00637D3C" w:rsidP="00637D3C">
          <w:pPr>
            <w:autoSpaceDE w:val="0"/>
            <w:autoSpaceDN w:val="0"/>
            <w:spacing w:line="240" w:lineRule="auto"/>
            <w:ind w:hanging="480"/>
          </w:pPr>
        </w:p>
        <w:p w14:paraId="03C9F00E" w14:textId="07C1CD76" w:rsidR="00FB2D9F" w:rsidRDefault="00FB2D9F" w:rsidP="00637D3C">
          <w:pPr>
            <w:autoSpaceDE w:val="0"/>
            <w:autoSpaceDN w:val="0"/>
            <w:spacing w:line="240" w:lineRule="auto"/>
            <w:ind w:hanging="480"/>
          </w:pPr>
          <w:r>
            <w:t xml:space="preserve">Herrick, D. L., &amp; </w:t>
          </w:r>
          <w:proofErr w:type="spellStart"/>
          <w:r>
            <w:t>Parmentier</w:t>
          </w:r>
          <w:proofErr w:type="spellEnd"/>
          <w:r>
            <w:t xml:space="preserve">, E. M. (1994). Episodic large-scale overturn of two-layer mantles in terrestrial planets. Journal of Geophysical Research, 99(E1), 2053–2062. </w:t>
          </w:r>
          <w:hyperlink r:id="rId59" w:history="1">
            <w:r w:rsidR="00637D3C" w:rsidRPr="00CA6C81">
              <w:rPr>
                <w:rStyle w:val="Hyperlink"/>
              </w:rPr>
              <w:t>https://doi.org/10.1029/93JE03080</w:t>
            </w:r>
          </w:hyperlink>
        </w:p>
        <w:p w14:paraId="36DF4385" w14:textId="77777777" w:rsidR="00637D3C" w:rsidRDefault="00637D3C" w:rsidP="00637D3C">
          <w:pPr>
            <w:autoSpaceDE w:val="0"/>
            <w:autoSpaceDN w:val="0"/>
            <w:spacing w:line="240" w:lineRule="auto"/>
            <w:ind w:hanging="480"/>
          </w:pPr>
        </w:p>
        <w:p w14:paraId="750AF06C" w14:textId="252BE47C" w:rsidR="00FB2D9F" w:rsidRDefault="00FB2D9F" w:rsidP="00637D3C">
          <w:pPr>
            <w:autoSpaceDE w:val="0"/>
            <w:autoSpaceDN w:val="0"/>
            <w:spacing w:line="240" w:lineRule="auto"/>
            <w:ind w:hanging="480"/>
          </w:pPr>
          <w:r>
            <w:t xml:space="preserve">Hoggard, M. J., White, N., &amp; Al-Attar, D. (2016). Global dynamic topography observations reveal limited influence of large-scale mantle flow. Nature Geoscience, 9(6), 456–463. </w:t>
          </w:r>
          <w:hyperlink r:id="rId60" w:history="1">
            <w:r w:rsidR="00637D3C" w:rsidRPr="00CA6C81">
              <w:rPr>
                <w:rStyle w:val="Hyperlink"/>
              </w:rPr>
              <w:t>https://doi.org/10.1038/ngeo2709</w:t>
            </w:r>
          </w:hyperlink>
        </w:p>
        <w:p w14:paraId="16D38967" w14:textId="77777777" w:rsidR="00637D3C" w:rsidRDefault="00637D3C" w:rsidP="00637D3C">
          <w:pPr>
            <w:autoSpaceDE w:val="0"/>
            <w:autoSpaceDN w:val="0"/>
            <w:spacing w:line="240" w:lineRule="auto"/>
            <w:ind w:hanging="480"/>
          </w:pPr>
        </w:p>
        <w:p w14:paraId="3FB646EF" w14:textId="170F1052" w:rsidR="00FB2D9F" w:rsidRDefault="00FB2D9F" w:rsidP="00637D3C">
          <w:pPr>
            <w:autoSpaceDE w:val="0"/>
            <w:autoSpaceDN w:val="0"/>
            <w:spacing w:line="240" w:lineRule="auto"/>
            <w:ind w:hanging="480"/>
          </w:pPr>
          <w:r>
            <w:t xml:space="preserve">Ivanov, M. A., &amp; Head, J. W. (1996). </w:t>
          </w:r>
          <w:proofErr w:type="spellStart"/>
          <w:r>
            <w:t>Tessera</w:t>
          </w:r>
          <w:proofErr w:type="spellEnd"/>
          <w:r>
            <w:t xml:space="preserve"> terrain on Venus: A survey of the global distribution, characteristics, and relation to surrounding units from Magellan data. Journal of Geophysical Research E: Planets, 101(E6), 14861–14908. </w:t>
          </w:r>
          <w:hyperlink r:id="rId61" w:history="1">
            <w:r w:rsidR="00637D3C" w:rsidRPr="00CA6C81">
              <w:rPr>
                <w:rStyle w:val="Hyperlink"/>
              </w:rPr>
              <w:t>https://doi.org/10.1029/96JE01245</w:t>
            </w:r>
          </w:hyperlink>
        </w:p>
        <w:p w14:paraId="4EDDDC7F" w14:textId="77777777" w:rsidR="00637D3C" w:rsidRDefault="00637D3C" w:rsidP="00637D3C">
          <w:pPr>
            <w:autoSpaceDE w:val="0"/>
            <w:autoSpaceDN w:val="0"/>
            <w:spacing w:line="240" w:lineRule="auto"/>
            <w:ind w:hanging="480"/>
          </w:pPr>
        </w:p>
        <w:p w14:paraId="4ECC27A6" w14:textId="2AFC9EE3" w:rsidR="00FB2D9F" w:rsidRDefault="00FB2D9F" w:rsidP="00637D3C">
          <w:pPr>
            <w:autoSpaceDE w:val="0"/>
            <w:autoSpaceDN w:val="0"/>
            <w:spacing w:line="240" w:lineRule="auto"/>
            <w:ind w:hanging="480"/>
          </w:pPr>
          <w:r>
            <w:t xml:space="preserve">James, P. B., Zuber, M. T., &amp; Phillips, R. J. (2013). Crustal thickness and support of topography on Venus. Journal of Geophysical Research E: Planets, 118(4), 859–875. </w:t>
          </w:r>
          <w:hyperlink r:id="rId62" w:history="1">
            <w:r w:rsidR="00637D3C" w:rsidRPr="00CA6C81">
              <w:rPr>
                <w:rStyle w:val="Hyperlink"/>
              </w:rPr>
              <w:t>https://doi.org/10.1029/2012JE004237</w:t>
            </w:r>
          </w:hyperlink>
        </w:p>
        <w:p w14:paraId="52B2B77F" w14:textId="77777777" w:rsidR="00637D3C" w:rsidRDefault="00637D3C" w:rsidP="00637D3C">
          <w:pPr>
            <w:autoSpaceDE w:val="0"/>
            <w:autoSpaceDN w:val="0"/>
            <w:spacing w:line="240" w:lineRule="auto"/>
            <w:ind w:hanging="480"/>
          </w:pPr>
        </w:p>
        <w:p w14:paraId="0919E991" w14:textId="5D61EFC3" w:rsidR="00FB2D9F" w:rsidRDefault="00FB2D9F" w:rsidP="00637D3C">
          <w:pPr>
            <w:autoSpaceDE w:val="0"/>
            <w:autoSpaceDN w:val="0"/>
            <w:spacing w:line="240" w:lineRule="auto"/>
            <w:ind w:hanging="480"/>
          </w:pPr>
          <w:r>
            <w:t xml:space="preserve">Kemp, D. v., &amp; Stevenson, D. J. (1996). A tensile, flexural model for the initiation of subduction. Geophysical Journal International, 125(1), 73–93. </w:t>
          </w:r>
          <w:hyperlink r:id="rId63" w:history="1">
            <w:r w:rsidR="00637D3C" w:rsidRPr="00CA6C81">
              <w:rPr>
                <w:rStyle w:val="Hyperlink"/>
              </w:rPr>
              <w:t>https://doi.org/10.1111/j.1365-246x.1996.tb06535.x</w:t>
            </w:r>
          </w:hyperlink>
        </w:p>
        <w:p w14:paraId="13089666" w14:textId="77777777" w:rsidR="00637D3C" w:rsidRDefault="00637D3C" w:rsidP="00637D3C">
          <w:pPr>
            <w:autoSpaceDE w:val="0"/>
            <w:autoSpaceDN w:val="0"/>
            <w:spacing w:line="240" w:lineRule="auto"/>
            <w:ind w:hanging="480"/>
          </w:pPr>
        </w:p>
        <w:p w14:paraId="4222267C" w14:textId="635F3FAA" w:rsidR="00FB2D9F" w:rsidRDefault="00FB2D9F" w:rsidP="00637D3C">
          <w:pPr>
            <w:autoSpaceDE w:val="0"/>
            <w:autoSpaceDN w:val="0"/>
            <w:spacing w:line="240" w:lineRule="auto"/>
            <w:ind w:hanging="480"/>
          </w:pPr>
          <w:proofErr w:type="spellStart"/>
          <w:r>
            <w:t>Konopliv</w:t>
          </w:r>
          <w:proofErr w:type="spellEnd"/>
          <w:r>
            <w:t xml:space="preserve">, A. S., </w:t>
          </w:r>
          <w:proofErr w:type="spellStart"/>
          <w:r>
            <w:t>Banerdt</w:t>
          </w:r>
          <w:proofErr w:type="spellEnd"/>
          <w:r>
            <w:t xml:space="preserve">, W. B., &amp; Sjogren, W. L. (1999). Venus Gravity: 180th Degree and Order Model. Icarus, 139(1), 3–18. </w:t>
          </w:r>
          <w:hyperlink r:id="rId64" w:history="1">
            <w:r w:rsidR="0041052A" w:rsidRPr="003229CA">
              <w:rPr>
                <w:rStyle w:val="Hyperlink"/>
              </w:rPr>
              <w:t>https://doi.org/10.1006/icar.1999.6086</w:t>
            </w:r>
          </w:hyperlink>
        </w:p>
        <w:p w14:paraId="247C9D49" w14:textId="77777777" w:rsidR="0041052A" w:rsidRDefault="0041052A" w:rsidP="00637D3C">
          <w:pPr>
            <w:autoSpaceDE w:val="0"/>
            <w:autoSpaceDN w:val="0"/>
            <w:spacing w:line="240" w:lineRule="auto"/>
            <w:ind w:hanging="480"/>
          </w:pPr>
        </w:p>
        <w:p w14:paraId="332B2F7A" w14:textId="18E96E0B" w:rsidR="00FB2D9F" w:rsidRDefault="00FB2D9F" w:rsidP="00637D3C">
          <w:pPr>
            <w:autoSpaceDE w:val="0"/>
            <w:autoSpaceDN w:val="0"/>
            <w:spacing w:line="240" w:lineRule="auto"/>
            <w:ind w:hanging="480"/>
          </w:pPr>
          <w:proofErr w:type="spellStart"/>
          <w:r>
            <w:t>Korenaga</w:t>
          </w:r>
          <w:proofErr w:type="spellEnd"/>
          <w:r>
            <w:t xml:space="preserve">, J. (2013). Initiation and evolution of plate tectonics on earth: Theories and observations. Annual Review of Earth and Planetary Sciences, 41, 117–151. </w:t>
          </w:r>
          <w:hyperlink r:id="rId65" w:history="1">
            <w:r w:rsidR="00637D3C" w:rsidRPr="00CA6C81">
              <w:rPr>
                <w:rStyle w:val="Hyperlink"/>
              </w:rPr>
              <w:t>https://doi.org/10.1146/annurev-earth-050212-124208</w:t>
            </w:r>
          </w:hyperlink>
        </w:p>
        <w:p w14:paraId="2CB484DF" w14:textId="77777777" w:rsidR="00637D3C" w:rsidRDefault="00637D3C" w:rsidP="00637D3C">
          <w:pPr>
            <w:autoSpaceDE w:val="0"/>
            <w:autoSpaceDN w:val="0"/>
            <w:spacing w:line="240" w:lineRule="auto"/>
            <w:ind w:hanging="480"/>
          </w:pPr>
        </w:p>
        <w:p w14:paraId="1AC9194A" w14:textId="7491ADA0" w:rsidR="00FB2D9F" w:rsidRDefault="00FB2D9F" w:rsidP="00637D3C">
          <w:pPr>
            <w:autoSpaceDE w:val="0"/>
            <w:autoSpaceDN w:val="0"/>
            <w:spacing w:line="240" w:lineRule="auto"/>
            <w:ind w:hanging="480"/>
          </w:pPr>
          <w:proofErr w:type="spellStart"/>
          <w:r>
            <w:t>Laske</w:t>
          </w:r>
          <w:proofErr w:type="spellEnd"/>
          <w:r>
            <w:t xml:space="preserve">, G., Masters, G., Ma, Z., </w:t>
          </w:r>
          <w:proofErr w:type="spellStart"/>
          <w:r>
            <w:t>Pasyanos</w:t>
          </w:r>
          <w:proofErr w:type="spellEnd"/>
          <w:r>
            <w:t xml:space="preserve">, M. E., &amp; Livermore, L. (2013). EGU2013-2658 Update on CRUST1. 0: A 1-degree Global Model of Earth’s Crust. Geophysical Research Abstracts, 15, Abstract EGU2013–2658. </w:t>
          </w:r>
          <w:hyperlink r:id="rId66" w:history="1">
            <w:r w:rsidR="00637D3C" w:rsidRPr="00CA6C81">
              <w:rPr>
                <w:rStyle w:val="Hyperlink"/>
              </w:rPr>
              <w:t>https://igppweb.ucsd.edu/~gabi/crust1/laske-egu13-crust1.pdf</w:t>
            </w:r>
          </w:hyperlink>
        </w:p>
        <w:p w14:paraId="09F9F042" w14:textId="77777777" w:rsidR="00637D3C" w:rsidRDefault="00637D3C" w:rsidP="00637D3C">
          <w:pPr>
            <w:autoSpaceDE w:val="0"/>
            <w:autoSpaceDN w:val="0"/>
            <w:spacing w:line="240" w:lineRule="auto"/>
            <w:ind w:hanging="480"/>
          </w:pPr>
        </w:p>
        <w:p w14:paraId="2FDBE7AD" w14:textId="533AD20F" w:rsidR="00FB2D9F" w:rsidRDefault="00FB2D9F" w:rsidP="00637D3C">
          <w:pPr>
            <w:autoSpaceDE w:val="0"/>
            <w:autoSpaceDN w:val="0"/>
            <w:spacing w:line="240" w:lineRule="auto"/>
            <w:ind w:hanging="480"/>
          </w:pPr>
          <w:proofErr w:type="spellStart"/>
          <w:r>
            <w:t>Lenardic</w:t>
          </w:r>
          <w:proofErr w:type="spellEnd"/>
          <w:r>
            <w:t xml:space="preserve">, A. (2006). Continental growth and the </w:t>
          </w:r>
          <w:proofErr w:type="spellStart"/>
          <w:r>
            <w:t>archean</w:t>
          </w:r>
          <w:proofErr w:type="spellEnd"/>
          <w:r>
            <w:t xml:space="preserve"> paradox. </w:t>
          </w:r>
          <w:hyperlink r:id="rId67" w:history="1">
            <w:r w:rsidR="0041052A" w:rsidRPr="003229CA">
              <w:rPr>
                <w:rStyle w:val="Hyperlink"/>
              </w:rPr>
              <w:t>https://doi.org/10.1029/164GM04</w:t>
            </w:r>
          </w:hyperlink>
        </w:p>
        <w:p w14:paraId="4994031D" w14:textId="77777777" w:rsidR="0041052A" w:rsidRDefault="0041052A" w:rsidP="00637D3C">
          <w:pPr>
            <w:autoSpaceDE w:val="0"/>
            <w:autoSpaceDN w:val="0"/>
            <w:spacing w:line="240" w:lineRule="auto"/>
            <w:ind w:hanging="480"/>
          </w:pPr>
        </w:p>
        <w:p w14:paraId="2253AFBE" w14:textId="4C1C3BE2" w:rsidR="00FB2D9F" w:rsidRDefault="00FB2D9F" w:rsidP="00637D3C">
          <w:pPr>
            <w:autoSpaceDE w:val="0"/>
            <w:autoSpaceDN w:val="0"/>
            <w:spacing w:line="240" w:lineRule="auto"/>
            <w:ind w:hanging="480"/>
          </w:pPr>
          <w:proofErr w:type="spellStart"/>
          <w:r>
            <w:t>Lourenço</w:t>
          </w:r>
          <w:proofErr w:type="spellEnd"/>
          <w:r>
            <w:t xml:space="preserve">, D. L., </w:t>
          </w:r>
          <w:proofErr w:type="spellStart"/>
          <w:r>
            <w:t>Rozel</w:t>
          </w:r>
          <w:proofErr w:type="spellEnd"/>
          <w:r>
            <w:t xml:space="preserve">, A. B., Ballmer, M. D., &amp; </w:t>
          </w:r>
          <w:proofErr w:type="spellStart"/>
          <w:r>
            <w:t>Tackley</w:t>
          </w:r>
          <w:proofErr w:type="spellEnd"/>
          <w:r>
            <w:t xml:space="preserve">, P. J. (2020). Plutonic‐Squishy Lid: A New Global Tectonic Regime Generated by Intrusive Magmatism on Earth‐Like </w:t>
          </w:r>
          <w:r>
            <w:lastRenderedPageBreak/>
            <w:t xml:space="preserve">Planets. Geochemistry, Geophysics, Geosystems, 21(4). </w:t>
          </w:r>
          <w:hyperlink r:id="rId68" w:history="1">
            <w:r w:rsidR="00637D3C" w:rsidRPr="00CA6C81">
              <w:rPr>
                <w:rStyle w:val="Hyperlink"/>
              </w:rPr>
              <w:t>https://doi.org/10.1029/2019GC008756</w:t>
            </w:r>
          </w:hyperlink>
        </w:p>
        <w:p w14:paraId="191D4218" w14:textId="77777777" w:rsidR="00637D3C" w:rsidRDefault="00637D3C" w:rsidP="00637D3C">
          <w:pPr>
            <w:autoSpaceDE w:val="0"/>
            <w:autoSpaceDN w:val="0"/>
            <w:spacing w:line="240" w:lineRule="auto"/>
            <w:ind w:hanging="480"/>
          </w:pPr>
        </w:p>
        <w:p w14:paraId="7F89C1F8" w14:textId="4F45CF3C" w:rsidR="00FB2D9F" w:rsidRDefault="00FB2D9F" w:rsidP="00637D3C">
          <w:pPr>
            <w:autoSpaceDE w:val="0"/>
            <w:autoSpaceDN w:val="0"/>
            <w:spacing w:line="240" w:lineRule="auto"/>
            <w:ind w:hanging="480"/>
          </w:pPr>
          <w:proofErr w:type="spellStart"/>
          <w:r>
            <w:t>Lourenço</w:t>
          </w:r>
          <w:proofErr w:type="spellEnd"/>
          <w:r>
            <w:t xml:space="preserve">, D. L., </w:t>
          </w:r>
          <w:proofErr w:type="spellStart"/>
          <w:r>
            <w:t>Rozel</w:t>
          </w:r>
          <w:proofErr w:type="spellEnd"/>
          <w:r>
            <w:t xml:space="preserve">, A. B., </w:t>
          </w:r>
          <w:proofErr w:type="spellStart"/>
          <w:r>
            <w:t>Gerya</w:t>
          </w:r>
          <w:proofErr w:type="spellEnd"/>
          <w:r>
            <w:t xml:space="preserve">, T., &amp; </w:t>
          </w:r>
          <w:proofErr w:type="spellStart"/>
          <w:r>
            <w:t>Tackley</w:t>
          </w:r>
          <w:proofErr w:type="spellEnd"/>
          <w:r>
            <w:t xml:space="preserve">, P. J. (2018). Efficient cooling of rocky planets by intrusive magmatism. Nature Geoscience, 11(5), 322–327. </w:t>
          </w:r>
          <w:hyperlink r:id="rId69" w:history="1">
            <w:r w:rsidR="00637D3C" w:rsidRPr="00CA6C81">
              <w:rPr>
                <w:rStyle w:val="Hyperlink"/>
              </w:rPr>
              <w:t>https://doi.org/10.1038/s41561-018-0094-8</w:t>
            </w:r>
          </w:hyperlink>
        </w:p>
        <w:p w14:paraId="0AAAAA9A" w14:textId="77777777" w:rsidR="00637D3C" w:rsidRDefault="00637D3C" w:rsidP="00637D3C">
          <w:pPr>
            <w:autoSpaceDE w:val="0"/>
            <w:autoSpaceDN w:val="0"/>
            <w:spacing w:line="240" w:lineRule="auto"/>
            <w:ind w:hanging="480"/>
          </w:pPr>
        </w:p>
        <w:p w14:paraId="62E33EE7" w14:textId="08543201" w:rsidR="00FB2D9F" w:rsidRDefault="00FB2D9F" w:rsidP="00637D3C">
          <w:pPr>
            <w:autoSpaceDE w:val="0"/>
            <w:autoSpaceDN w:val="0"/>
            <w:spacing w:line="240" w:lineRule="auto"/>
            <w:ind w:hanging="480"/>
          </w:pPr>
          <w:proofErr w:type="spellStart"/>
          <w:r>
            <w:t>Maffione</w:t>
          </w:r>
          <w:proofErr w:type="spellEnd"/>
          <w:r>
            <w:t xml:space="preserve">, M., van </w:t>
          </w:r>
          <w:proofErr w:type="spellStart"/>
          <w:r>
            <w:t>Hinsbergen</w:t>
          </w:r>
          <w:proofErr w:type="spellEnd"/>
          <w:r>
            <w:t xml:space="preserve">, D. J. J., de Gelder, G. I. N. O., van der Goes, F. C., &amp; Morris, A. (2017). Kinematics of Late Cretaceous subduction initiation in the Neo-Tethys Ocean reconstructed from ophiolites of Turkey, Cyprus, and Syria. Journal of Geophysical Research: Solid Earth, 122(5), 3953–3976. </w:t>
          </w:r>
          <w:hyperlink r:id="rId70" w:history="1">
            <w:r w:rsidR="00637D3C" w:rsidRPr="00CA6C81">
              <w:rPr>
                <w:rStyle w:val="Hyperlink"/>
              </w:rPr>
              <w:t>https://doi.org/10.1002/2016JB013821</w:t>
            </w:r>
          </w:hyperlink>
        </w:p>
        <w:p w14:paraId="69029C7D" w14:textId="77777777" w:rsidR="00637D3C" w:rsidRDefault="00637D3C" w:rsidP="00637D3C">
          <w:pPr>
            <w:autoSpaceDE w:val="0"/>
            <w:autoSpaceDN w:val="0"/>
            <w:spacing w:line="240" w:lineRule="auto"/>
            <w:ind w:hanging="480"/>
          </w:pPr>
        </w:p>
        <w:p w14:paraId="42F10ED7" w14:textId="5AB91A5B" w:rsidR="00FB2D9F" w:rsidRDefault="00FB2D9F" w:rsidP="00637D3C">
          <w:pPr>
            <w:autoSpaceDE w:val="0"/>
            <w:autoSpaceDN w:val="0"/>
            <w:spacing w:line="240" w:lineRule="auto"/>
            <w:ind w:hanging="480"/>
          </w:pPr>
          <w:r>
            <w:t xml:space="preserve">Moore, W. B., &amp; Webb, A. A. G. (2013). Heat-pipe earth. Nature, 501(7468), 501–505. </w:t>
          </w:r>
          <w:hyperlink r:id="rId71" w:history="1">
            <w:r w:rsidR="00637D3C" w:rsidRPr="00CA6C81">
              <w:rPr>
                <w:rStyle w:val="Hyperlink"/>
              </w:rPr>
              <w:t>https://doi.org/10.1038/nature12473</w:t>
            </w:r>
          </w:hyperlink>
        </w:p>
        <w:p w14:paraId="56EB0E19" w14:textId="77777777" w:rsidR="00637D3C" w:rsidRDefault="00637D3C" w:rsidP="00637D3C">
          <w:pPr>
            <w:autoSpaceDE w:val="0"/>
            <w:autoSpaceDN w:val="0"/>
            <w:spacing w:line="240" w:lineRule="auto"/>
            <w:ind w:hanging="480"/>
          </w:pPr>
        </w:p>
        <w:p w14:paraId="34D32FAA" w14:textId="5A5E00F1" w:rsidR="00FB2D9F" w:rsidRDefault="00FB2D9F" w:rsidP="00637D3C">
          <w:pPr>
            <w:autoSpaceDE w:val="0"/>
            <w:autoSpaceDN w:val="0"/>
            <w:spacing w:line="240" w:lineRule="auto"/>
            <w:ind w:hanging="480"/>
          </w:pPr>
          <w:proofErr w:type="spellStart"/>
          <w:r>
            <w:t>Namiki</w:t>
          </w:r>
          <w:proofErr w:type="spellEnd"/>
          <w:r>
            <w:t xml:space="preserve">, N., &amp; Solomon, S. C. (1993). The gabbro-eclogite phase transition and the elevation of mountain belts on Venus. Journal of Geophysical Research, 98(E8), 25–31. </w:t>
          </w:r>
          <w:hyperlink r:id="rId72" w:history="1">
            <w:r w:rsidR="00637D3C" w:rsidRPr="00CA6C81">
              <w:rPr>
                <w:rStyle w:val="Hyperlink"/>
              </w:rPr>
              <w:t>https://doi.org/10.1029/93je01626</w:t>
            </w:r>
          </w:hyperlink>
        </w:p>
        <w:p w14:paraId="2D392E28" w14:textId="77777777" w:rsidR="00637D3C" w:rsidRDefault="00637D3C" w:rsidP="00637D3C">
          <w:pPr>
            <w:autoSpaceDE w:val="0"/>
            <w:autoSpaceDN w:val="0"/>
            <w:spacing w:line="240" w:lineRule="auto"/>
            <w:ind w:hanging="480"/>
          </w:pPr>
        </w:p>
        <w:p w14:paraId="24D85344" w14:textId="26C186E6" w:rsidR="00FB2D9F" w:rsidRDefault="00FB2D9F" w:rsidP="00637D3C">
          <w:pPr>
            <w:autoSpaceDE w:val="0"/>
            <w:autoSpaceDN w:val="0"/>
            <w:spacing w:line="240" w:lineRule="auto"/>
            <w:ind w:hanging="480"/>
          </w:pPr>
          <w:r>
            <w:t xml:space="preserve">Nettleton, L. L. (1939). </w:t>
          </w:r>
          <w:r w:rsidR="00637D3C">
            <w:t xml:space="preserve">Determination Of Density </w:t>
          </w:r>
          <w:proofErr w:type="gramStart"/>
          <w:r w:rsidR="00637D3C">
            <w:t>For</w:t>
          </w:r>
          <w:proofErr w:type="gramEnd"/>
          <w:r w:rsidR="00637D3C">
            <w:t xml:space="preserve"> Reduction Of Gravimeter Observations</w:t>
          </w:r>
          <w:r>
            <w:t xml:space="preserve">. GEOPHYSICS, 4(3), 176–183. </w:t>
          </w:r>
          <w:hyperlink r:id="rId73" w:history="1">
            <w:r w:rsidR="00637D3C" w:rsidRPr="00CA6C81">
              <w:rPr>
                <w:rStyle w:val="Hyperlink"/>
              </w:rPr>
              <w:t>https://doi.org/10.1190/1.0403176</w:t>
            </w:r>
          </w:hyperlink>
        </w:p>
        <w:p w14:paraId="1EF5341C" w14:textId="77777777" w:rsidR="00637D3C" w:rsidRDefault="00637D3C" w:rsidP="00637D3C">
          <w:pPr>
            <w:autoSpaceDE w:val="0"/>
            <w:autoSpaceDN w:val="0"/>
            <w:spacing w:line="240" w:lineRule="auto"/>
            <w:ind w:hanging="480"/>
          </w:pPr>
        </w:p>
        <w:p w14:paraId="19FF2E9F" w14:textId="44128BD9" w:rsidR="00FB2D9F" w:rsidRDefault="00FB2D9F" w:rsidP="00637D3C">
          <w:pPr>
            <w:autoSpaceDE w:val="0"/>
            <w:autoSpaceDN w:val="0"/>
            <w:spacing w:line="240" w:lineRule="auto"/>
            <w:ind w:hanging="480"/>
          </w:pPr>
          <w:r>
            <w:t xml:space="preserve">O’Rourke, J. G., &amp; </w:t>
          </w:r>
          <w:proofErr w:type="spellStart"/>
          <w:r>
            <w:t>Smrekar</w:t>
          </w:r>
          <w:proofErr w:type="spellEnd"/>
          <w:r>
            <w:t xml:space="preserve">, S. E. (2018). Signatures of Lithospheric Flexure and Elevated Heat Flow in Stereo Topography at Coronae on Venus. Journal of Geophysical Research: Planets, 123(2), 369–389. </w:t>
          </w:r>
          <w:hyperlink r:id="rId74" w:history="1">
            <w:r w:rsidR="00637D3C" w:rsidRPr="00CA6C81">
              <w:rPr>
                <w:rStyle w:val="Hyperlink"/>
              </w:rPr>
              <w:t>https://doi.org/10.1002/2017JE005358</w:t>
            </w:r>
          </w:hyperlink>
        </w:p>
        <w:p w14:paraId="4425118F" w14:textId="77777777" w:rsidR="00637D3C" w:rsidRDefault="00637D3C" w:rsidP="00637D3C">
          <w:pPr>
            <w:autoSpaceDE w:val="0"/>
            <w:autoSpaceDN w:val="0"/>
            <w:spacing w:line="240" w:lineRule="auto"/>
            <w:ind w:hanging="480"/>
          </w:pPr>
        </w:p>
        <w:p w14:paraId="6DAC5836" w14:textId="765C6A85" w:rsidR="00FB2D9F" w:rsidRDefault="00FB2D9F" w:rsidP="00637D3C">
          <w:pPr>
            <w:autoSpaceDE w:val="0"/>
            <w:autoSpaceDN w:val="0"/>
            <w:spacing w:line="240" w:lineRule="auto"/>
            <w:ind w:hanging="480"/>
          </w:pPr>
          <w:proofErr w:type="spellStart"/>
          <w:r>
            <w:t>Panet</w:t>
          </w:r>
          <w:proofErr w:type="spellEnd"/>
          <w:r>
            <w:t xml:space="preserve">, I., </w:t>
          </w:r>
          <w:proofErr w:type="spellStart"/>
          <w:r>
            <w:t>Pajot-Métivier</w:t>
          </w:r>
          <w:proofErr w:type="spellEnd"/>
          <w:r>
            <w:t xml:space="preserve">, G., </w:t>
          </w:r>
          <w:proofErr w:type="spellStart"/>
          <w:r>
            <w:t>Greff-Lefftz</w:t>
          </w:r>
          <w:proofErr w:type="spellEnd"/>
          <w:r>
            <w:t xml:space="preserve">, M., </w:t>
          </w:r>
          <w:proofErr w:type="spellStart"/>
          <w:r>
            <w:t>Métivier</w:t>
          </w:r>
          <w:proofErr w:type="spellEnd"/>
          <w:r>
            <w:t xml:space="preserve">, L., </w:t>
          </w:r>
          <w:proofErr w:type="spellStart"/>
          <w:r>
            <w:t>Diament</w:t>
          </w:r>
          <w:proofErr w:type="spellEnd"/>
          <w:r>
            <w:t xml:space="preserve">, M., &amp; </w:t>
          </w:r>
          <w:proofErr w:type="spellStart"/>
          <w:r>
            <w:t>Mandea</w:t>
          </w:r>
          <w:proofErr w:type="spellEnd"/>
          <w:r>
            <w:t xml:space="preserve">, M. (2014). Mapping the mass distribution of Earth’s mantle using satellite-derived gravity gradients. Nature Geoscience, 7(2), 131–135. </w:t>
          </w:r>
          <w:hyperlink r:id="rId75" w:history="1">
            <w:r w:rsidR="00637D3C" w:rsidRPr="00CA6C81">
              <w:rPr>
                <w:rStyle w:val="Hyperlink"/>
              </w:rPr>
              <w:t>https://doi.org/10.1038/ngeo2063</w:t>
            </w:r>
          </w:hyperlink>
        </w:p>
        <w:p w14:paraId="0E0BE970" w14:textId="77777777" w:rsidR="00637D3C" w:rsidRDefault="00637D3C" w:rsidP="00637D3C">
          <w:pPr>
            <w:autoSpaceDE w:val="0"/>
            <w:autoSpaceDN w:val="0"/>
            <w:spacing w:line="240" w:lineRule="auto"/>
            <w:ind w:hanging="480"/>
          </w:pPr>
        </w:p>
        <w:p w14:paraId="07C0F047" w14:textId="1375C819" w:rsidR="00FB2D9F" w:rsidRDefault="00FB2D9F" w:rsidP="00637D3C">
          <w:pPr>
            <w:autoSpaceDE w:val="0"/>
            <w:autoSpaceDN w:val="0"/>
            <w:spacing w:line="240" w:lineRule="auto"/>
            <w:ind w:hanging="480"/>
          </w:pPr>
          <w:proofErr w:type="spellStart"/>
          <w:r>
            <w:t>Pavlis</w:t>
          </w:r>
          <w:proofErr w:type="spellEnd"/>
          <w:r>
            <w:t xml:space="preserve">, N. K., Holmes, S. A., Kenyon, S. C., &amp; Factor, J. K. (2012). The development and evaluation of the Earth Gravitational Model 2008 (EGM2008). Journal of Geophysical Research: Solid Earth, 117(4), 1–38. </w:t>
          </w:r>
          <w:hyperlink r:id="rId76" w:history="1">
            <w:r w:rsidR="00637D3C" w:rsidRPr="00CA6C81">
              <w:rPr>
                <w:rStyle w:val="Hyperlink"/>
              </w:rPr>
              <w:t>https://doi.org/10.1029/2011JB008916</w:t>
            </w:r>
          </w:hyperlink>
        </w:p>
        <w:p w14:paraId="195063A7" w14:textId="77777777" w:rsidR="00637D3C" w:rsidRDefault="00637D3C" w:rsidP="00637D3C">
          <w:pPr>
            <w:autoSpaceDE w:val="0"/>
            <w:autoSpaceDN w:val="0"/>
            <w:spacing w:line="240" w:lineRule="auto"/>
            <w:ind w:hanging="480"/>
          </w:pPr>
        </w:p>
        <w:p w14:paraId="0FCE938F" w14:textId="5FA2F1BB" w:rsidR="00FB2D9F" w:rsidRDefault="00FB2D9F" w:rsidP="00637D3C">
          <w:pPr>
            <w:autoSpaceDE w:val="0"/>
            <w:autoSpaceDN w:val="0"/>
            <w:spacing w:line="240" w:lineRule="auto"/>
            <w:ind w:hanging="480"/>
          </w:pPr>
          <w:r>
            <w:t xml:space="preserve">Phillips, R. J., &amp; Hansen, V. L. (1998). Geological evolution of Venus: Rises, plains, plumes, and plateaus. Science, 279(5356), 1492–1497. </w:t>
          </w:r>
          <w:hyperlink r:id="rId77" w:history="1">
            <w:r w:rsidR="00637D3C" w:rsidRPr="00CA6C81">
              <w:rPr>
                <w:rStyle w:val="Hyperlink"/>
              </w:rPr>
              <w:t>https://doi.org/10.1126/science.279.5356.1492</w:t>
            </w:r>
          </w:hyperlink>
        </w:p>
        <w:p w14:paraId="57295A9A" w14:textId="77777777" w:rsidR="00637D3C" w:rsidRDefault="00637D3C" w:rsidP="00637D3C">
          <w:pPr>
            <w:autoSpaceDE w:val="0"/>
            <w:autoSpaceDN w:val="0"/>
            <w:spacing w:line="240" w:lineRule="auto"/>
            <w:ind w:hanging="480"/>
          </w:pPr>
        </w:p>
        <w:p w14:paraId="02FF9E88" w14:textId="676F42CC" w:rsidR="00FB2D9F" w:rsidRDefault="00FB2D9F" w:rsidP="00637D3C">
          <w:pPr>
            <w:autoSpaceDE w:val="0"/>
            <w:autoSpaceDN w:val="0"/>
            <w:spacing w:line="240" w:lineRule="auto"/>
            <w:ind w:hanging="480"/>
          </w:pPr>
          <w:proofErr w:type="spellStart"/>
          <w:r>
            <w:t>Piskorz</w:t>
          </w:r>
          <w:proofErr w:type="spellEnd"/>
          <w:r>
            <w:t>, D., Elkins-</w:t>
          </w:r>
          <w:proofErr w:type="spellStart"/>
          <w:r>
            <w:t>Tanton</w:t>
          </w:r>
          <w:proofErr w:type="spellEnd"/>
          <w:r>
            <w:t xml:space="preserve">, L. T., &amp; </w:t>
          </w:r>
          <w:proofErr w:type="spellStart"/>
          <w:r>
            <w:t>Smrekar</w:t>
          </w:r>
          <w:proofErr w:type="spellEnd"/>
          <w:r>
            <w:t xml:space="preserve">, S. E. (2014). Coronae formation on Venus via extension and lithospheric instability. Journal of Geophysical Research: Planets, 119(12), 2568–2582. </w:t>
          </w:r>
          <w:hyperlink r:id="rId78" w:history="1">
            <w:r w:rsidR="00637D3C" w:rsidRPr="00CA6C81">
              <w:rPr>
                <w:rStyle w:val="Hyperlink"/>
              </w:rPr>
              <w:t>https://doi.org/10.1002/2014JE004636</w:t>
            </w:r>
          </w:hyperlink>
        </w:p>
        <w:p w14:paraId="410CFF26" w14:textId="77777777" w:rsidR="00637D3C" w:rsidRDefault="00637D3C" w:rsidP="00637D3C">
          <w:pPr>
            <w:autoSpaceDE w:val="0"/>
            <w:autoSpaceDN w:val="0"/>
            <w:spacing w:line="240" w:lineRule="auto"/>
          </w:pPr>
        </w:p>
        <w:p w14:paraId="2371891F" w14:textId="1377F7BC" w:rsidR="00FB2D9F" w:rsidRDefault="00FB2D9F" w:rsidP="00637D3C">
          <w:pPr>
            <w:autoSpaceDE w:val="0"/>
            <w:autoSpaceDN w:val="0"/>
            <w:spacing w:line="240" w:lineRule="auto"/>
            <w:ind w:hanging="480"/>
          </w:pPr>
          <w:r>
            <w:t xml:space="preserve">Priestley, K., McKenzie, D., &amp; Ho, T. (2017). A lithosphere-asthenosphere boundary-a global model derived from multimode surface-wave tomography and petrology. In Lithospheric Discontinuities (pp. 111–123). </w:t>
          </w:r>
          <w:hyperlink r:id="rId79" w:history="1">
            <w:r w:rsidR="00637D3C" w:rsidRPr="00CA6C81">
              <w:rPr>
                <w:rStyle w:val="Hyperlink"/>
              </w:rPr>
              <w:t>https://doi.org/10.1002/9781119249740.ch6</w:t>
            </w:r>
          </w:hyperlink>
        </w:p>
        <w:p w14:paraId="05F6358C" w14:textId="77777777" w:rsidR="00637D3C" w:rsidRDefault="00637D3C" w:rsidP="00637D3C">
          <w:pPr>
            <w:autoSpaceDE w:val="0"/>
            <w:autoSpaceDN w:val="0"/>
            <w:spacing w:line="240" w:lineRule="auto"/>
            <w:ind w:hanging="480"/>
          </w:pPr>
        </w:p>
        <w:p w14:paraId="55A62934" w14:textId="29E45FD2" w:rsidR="00FB2D9F" w:rsidRDefault="00FB2D9F" w:rsidP="00637D3C">
          <w:pPr>
            <w:autoSpaceDE w:val="0"/>
            <w:autoSpaceDN w:val="0"/>
            <w:spacing w:line="240" w:lineRule="auto"/>
            <w:ind w:hanging="480"/>
          </w:pPr>
          <w:proofErr w:type="spellStart"/>
          <w:r>
            <w:lastRenderedPageBreak/>
            <w:t>Regenauer-Lieb</w:t>
          </w:r>
          <w:proofErr w:type="spellEnd"/>
          <w:r>
            <w:t xml:space="preserve">, K., Yuen, D. A., &amp; </w:t>
          </w:r>
          <w:proofErr w:type="spellStart"/>
          <w:r>
            <w:t>Branlund</w:t>
          </w:r>
          <w:proofErr w:type="spellEnd"/>
          <w:r>
            <w:t xml:space="preserve">, J. (2001). The initiation of subduction: Criticality by addition of water? Science, 294(5542), 578–580. </w:t>
          </w:r>
          <w:hyperlink r:id="rId80" w:history="1">
            <w:r w:rsidR="00637D3C" w:rsidRPr="00CA6C81">
              <w:rPr>
                <w:rStyle w:val="Hyperlink"/>
              </w:rPr>
              <w:t>https://doi.org/10.1126/science.1063891</w:t>
            </w:r>
          </w:hyperlink>
        </w:p>
        <w:p w14:paraId="2E4D483B" w14:textId="77777777" w:rsidR="00637D3C" w:rsidRDefault="00637D3C" w:rsidP="00637D3C">
          <w:pPr>
            <w:autoSpaceDE w:val="0"/>
            <w:autoSpaceDN w:val="0"/>
            <w:spacing w:line="240" w:lineRule="auto"/>
            <w:ind w:hanging="480"/>
          </w:pPr>
        </w:p>
        <w:p w14:paraId="6287908C" w14:textId="71056BBE" w:rsidR="00FB2D9F" w:rsidRDefault="00FB2D9F" w:rsidP="00637D3C">
          <w:pPr>
            <w:autoSpaceDE w:val="0"/>
            <w:autoSpaceDN w:val="0"/>
            <w:spacing w:line="240" w:lineRule="auto"/>
            <w:ind w:hanging="480"/>
          </w:pPr>
          <w:proofErr w:type="spellStart"/>
          <w:r>
            <w:t>Resor</w:t>
          </w:r>
          <w:proofErr w:type="spellEnd"/>
          <w:r>
            <w:t xml:space="preserve">, P. G., Gilmore, M. S., </w:t>
          </w:r>
          <w:proofErr w:type="spellStart"/>
          <w:r>
            <w:t>Straley</w:t>
          </w:r>
          <w:proofErr w:type="spellEnd"/>
          <w:r>
            <w:t xml:space="preserve">, B., </w:t>
          </w:r>
          <w:proofErr w:type="spellStart"/>
          <w:r>
            <w:t>Senske</w:t>
          </w:r>
          <w:proofErr w:type="spellEnd"/>
          <w:r>
            <w:t xml:space="preserve">, D. A., &amp; Herrick, R. R. (2021). Felsic Tesserae on Venus Permitted by Lithospheric Deformation Models. Journal of Geophysical Research: Planets. </w:t>
          </w:r>
          <w:hyperlink r:id="rId81" w:history="1">
            <w:r w:rsidR="00637D3C" w:rsidRPr="00CA6C81">
              <w:rPr>
                <w:rStyle w:val="Hyperlink"/>
              </w:rPr>
              <w:t>https://doi.org/10.1029/2020JE006642</w:t>
            </w:r>
          </w:hyperlink>
        </w:p>
        <w:p w14:paraId="6DD78403" w14:textId="77777777" w:rsidR="00637D3C" w:rsidRDefault="00637D3C" w:rsidP="00637D3C">
          <w:pPr>
            <w:autoSpaceDE w:val="0"/>
            <w:autoSpaceDN w:val="0"/>
            <w:spacing w:line="240" w:lineRule="auto"/>
            <w:ind w:hanging="480"/>
          </w:pPr>
        </w:p>
        <w:p w14:paraId="05C130D7" w14:textId="408B2BFA" w:rsidR="00FB2D9F" w:rsidRDefault="00FB2D9F" w:rsidP="00637D3C">
          <w:pPr>
            <w:autoSpaceDE w:val="0"/>
            <w:autoSpaceDN w:val="0"/>
            <w:spacing w:line="240" w:lineRule="auto"/>
            <w:ind w:hanging="480"/>
          </w:pPr>
          <w:r>
            <w:t xml:space="preserve">Rey, P. F., </w:t>
          </w:r>
          <w:proofErr w:type="spellStart"/>
          <w:r>
            <w:t>Coltice</w:t>
          </w:r>
          <w:proofErr w:type="spellEnd"/>
          <w:r>
            <w:t xml:space="preserve">, N., &amp; </w:t>
          </w:r>
          <w:proofErr w:type="spellStart"/>
          <w:r>
            <w:t>Flament</w:t>
          </w:r>
          <w:proofErr w:type="spellEnd"/>
          <w:r>
            <w:t xml:space="preserve">, N. (2014). Spreading continents kick-started plate tectonics. Nature, 513(7518), 405–408. </w:t>
          </w:r>
          <w:hyperlink r:id="rId82" w:history="1">
            <w:r w:rsidR="00637D3C" w:rsidRPr="00CA6C81">
              <w:rPr>
                <w:rStyle w:val="Hyperlink"/>
              </w:rPr>
              <w:t>https://doi.org/10.1038/nature13728</w:t>
            </w:r>
          </w:hyperlink>
        </w:p>
        <w:p w14:paraId="33E95468" w14:textId="77777777" w:rsidR="00637D3C" w:rsidRDefault="00637D3C" w:rsidP="00637D3C">
          <w:pPr>
            <w:autoSpaceDE w:val="0"/>
            <w:autoSpaceDN w:val="0"/>
            <w:spacing w:line="240" w:lineRule="auto"/>
            <w:ind w:hanging="480"/>
          </w:pPr>
        </w:p>
        <w:p w14:paraId="5F7B63BF" w14:textId="569AAC26" w:rsidR="00FB2D9F" w:rsidRDefault="00FB2D9F" w:rsidP="00637D3C">
          <w:pPr>
            <w:autoSpaceDE w:val="0"/>
            <w:autoSpaceDN w:val="0"/>
            <w:spacing w:line="240" w:lineRule="auto"/>
            <w:ind w:hanging="480"/>
          </w:pPr>
          <w:r>
            <w:t xml:space="preserve">Rolf, T., Steinberger, B., Sruthi, U., &amp; Werner, S. C. (2018). Inferences on the mantle viscosity structure and the post-overturn evolutionary state of Venus. Icarus, 313, 107–123. </w:t>
          </w:r>
          <w:hyperlink r:id="rId83" w:history="1">
            <w:r w:rsidR="00637D3C" w:rsidRPr="00CA6C81">
              <w:rPr>
                <w:rStyle w:val="Hyperlink"/>
              </w:rPr>
              <w:t>https://doi.org/10.1016/j.icarus.2018.05.014</w:t>
            </w:r>
          </w:hyperlink>
        </w:p>
        <w:p w14:paraId="724E9AB9" w14:textId="77777777" w:rsidR="00637D3C" w:rsidRDefault="00637D3C" w:rsidP="00637D3C">
          <w:pPr>
            <w:autoSpaceDE w:val="0"/>
            <w:autoSpaceDN w:val="0"/>
            <w:spacing w:line="240" w:lineRule="auto"/>
            <w:ind w:hanging="480"/>
          </w:pPr>
        </w:p>
        <w:p w14:paraId="1BAE86B5" w14:textId="07583640" w:rsidR="00FB2D9F" w:rsidRDefault="00FB2D9F" w:rsidP="00637D3C">
          <w:pPr>
            <w:autoSpaceDE w:val="0"/>
            <w:autoSpaceDN w:val="0"/>
            <w:spacing w:line="240" w:lineRule="auto"/>
            <w:ind w:hanging="480"/>
          </w:pPr>
          <w:proofErr w:type="spellStart"/>
          <w:r>
            <w:t>Sandwell</w:t>
          </w:r>
          <w:proofErr w:type="spellEnd"/>
          <w:r>
            <w:t xml:space="preserve">, D. T., &amp; Schubert, G. (1992). Evidence for retrograde lithospheric subduction on Venus. In Science (Vol. 257, Issue 5071, pp. 766–770). </w:t>
          </w:r>
          <w:hyperlink r:id="rId84" w:history="1">
            <w:r w:rsidR="00637D3C" w:rsidRPr="00CA6C81">
              <w:rPr>
                <w:rStyle w:val="Hyperlink"/>
              </w:rPr>
              <w:t>https://doi.org/10.1126/science.257.5071.766</w:t>
            </w:r>
          </w:hyperlink>
        </w:p>
        <w:p w14:paraId="38977818" w14:textId="77777777" w:rsidR="00637D3C" w:rsidRDefault="00637D3C" w:rsidP="00637D3C">
          <w:pPr>
            <w:autoSpaceDE w:val="0"/>
            <w:autoSpaceDN w:val="0"/>
            <w:spacing w:line="240" w:lineRule="auto"/>
            <w:ind w:hanging="480"/>
          </w:pPr>
        </w:p>
        <w:p w14:paraId="11728BF3" w14:textId="48D0E44F" w:rsidR="00FB2D9F" w:rsidRDefault="00FB2D9F" w:rsidP="00637D3C">
          <w:pPr>
            <w:autoSpaceDE w:val="0"/>
            <w:autoSpaceDN w:val="0"/>
            <w:spacing w:line="240" w:lineRule="auto"/>
            <w:ind w:hanging="480"/>
          </w:pPr>
          <w:r>
            <w:t xml:space="preserve">Saunders, R. S., Pettengill, G. H., </w:t>
          </w:r>
          <w:proofErr w:type="spellStart"/>
          <w:r>
            <w:t>Arvidson</w:t>
          </w:r>
          <w:proofErr w:type="spellEnd"/>
          <w:r>
            <w:t xml:space="preserve">, R. E., Sjogren, W. L., Johnson, W. T. K., &amp; </w:t>
          </w:r>
          <w:proofErr w:type="spellStart"/>
          <w:r>
            <w:t>Pieri</w:t>
          </w:r>
          <w:proofErr w:type="spellEnd"/>
          <w:r>
            <w:t xml:space="preserve">, L. (1990). The Magellan Venus Radar Mapping Mission. Journal of Geophysical Research, 95(B6), 8339–8355. </w:t>
          </w:r>
          <w:hyperlink r:id="rId85" w:history="1">
            <w:r w:rsidR="00637D3C" w:rsidRPr="00CA6C81">
              <w:rPr>
                <w:rStyle w:val="Hyperlink"/>
              </w:rPr>
              <w:t>https://doi.org/10.1029/JB095iB06p08339</w:t>
            </w:r>
          </w:hyperlink>
        </w:p>
        <w:p w14:paraId="721B59AF" w14:textId="77777777" w:rsidR="00637D3C" w:rsidRDefault="00637D3C" w:rsidP="00637D3C">
          <w:pPr>
            <w:autoSpaceDE w:val="0"/>
            <w:autoSpaceDN w:val="0"/>
            <w:spacing w:line="240" w:lineRule="auto"/>
            <w:ind w:hanging="480"/>
          </w:pPr>
        </w:p>
        <w:p w14:paraId="726F939C" w14:textId="69BCC46A" w:rsidR="00FB2D9F" w:rsidRDefault="00FB2D9F" w:rsidP="00637D3C">
          <w:pPr>
            <w:autoSpaceDE w:val="0"/>
            <w:autoSpaceDN w:val="0"/>
            <w:spacing w:line="240" w:lineRule="auto"/>
            <w:ind w:hanging="480"/>
          </w:pPr>
          <w:r>
            <w:t xml:space="preserve">Schubert, G., &amp; </w:t>
          </w:r>
          <w:proofErr w:type="spellStart"/>
          <w:r>
            <w:t>Sandwell</w:t>
          </w:r>
          <w:proofErr w:type="spellEnd"/>
          <w:r>
            <w:t xml:space="preserve">, D. T. (1995). A Global Survey of Possible Subduction Sites on Venus. Icarus, 117(1), 173–196. </w:t>
          </w:r>
          <w:hyperlink r:id="rId86" w:history="1">
            <w:r w:rsidR="00637D3C" w:rsidRPr="00CA6C81">
              <w:rPr>
                <w:rStyle w:val="Hyperlink"/>
              </w:rPr>
              <w:t>https://doi.org/10.1006/icar.1995.1150</w:t>
            </w:r>
          </w:hyperlink>
        </w:p>
        <w:p w14:paraId="1C6B4100" w14:textId="77777777" w:rsidR="00637D3C" w:rsidRDefault="00637D3C" w:rsidP="00637D3C">
          <w:pPr>
            <w:autoSpaceDE w:val="0"/>
            <w:autoSpaceDN w:val="0"/>
            <w:spacing w:line="240" w:lineRule="auto"/>
            <w:ind w:hanging="480"/>
          </w:pPr>
        </w:p>
        <w:p w14:paraId="3D7EB990" w14:textId="4BB9A7E9" w:rsidR="00FB2D9F" w:rsidRDefault="00FB2D9F" w:rsidP="00637D3C">
          <w:pPr>
            <w:autoSpaceDE w:val="0"/>
            <w:autoSpaceDN w:val="0"/>
            <w:spacing w:line="240" w:lineRule="auto"/>
            <w:ind w:hanging="480"/>
          </w:pPr>
          <w:proofErr w:type="spellStart"/>
          <w:r>
            <w:t>Smrekar</w:t>
          </w:r>
          <w:proofErr w:type="spellEnd"/>
          <w:r>
            <w:t xml:space="preserve">, S. E., &amp; Phillips, R. J. (1991). Venusian highlands: geoid to topography ratios and their implications. Earth and Planetary Science Letters, 107(3–4), 582–597. </w:t>
          </w:r>
          <w:hyperlink r:id="rId87" w:history="1">
            <w:r w:rsidR="00637D3C" w:rsidRPr="00CA6C81">
              <w:rPr>
                <w:rStyle w:val="Hyperlink"/>
              </w:rPr>
              <w:t>https://doi.org/10.1016/0012-821X(91)90103-O</w:t>
            </w:r>
          </w:hyperlink>
        </w:p>
        <w:p w14:paraId="4AE4FF50" w14:textId="77777777" w:rsidR="00637D3C" w:rsidRDefault="00637D3C" w:rsidP="0041052A">
          <w:pPr>
            <w:autoSpaceDE w:val="0"/>
            <w:autoSpaceDN w:val="0"/>
            <w:spacing w:line="240" w:lineRule="auto"/>
          </w:pPr>
        </w:p>
        <w:p w14:paraId="7186DAA1" w14:textId="1EFD6311" w:rsidR="00FB2D9F" w:rsidRDefault="00FB2D9F" w:rsidP="00637D3C">
          <w:pPr>
            <w:autoSpaceDE w:val="0"/>
            <w:autoSpaceDN w:val="0"/>
            <w:spacing w:line="240" w:lineRule="auto"/>
            <w:ind w:hanging="480"/>
          </w:pPr>
          <w:proofErr w:type="spellStart"/>
          <w:r>
            <w:t>Smrekar</w:t>
          </w:r>
          <w:proofErr w:type="spellEnd"/>
          <w:r>
            <w:t xml:space="preserve">, S. E., Stofan, E. R., Mueller, N., </w:t>
          </w:r>
          <w:proofErr w:type="spellStart"/>
          <w:r>
            <w:t>Treiman</w:t>
          </w:r>
          <w:proofErr w:type="spellEnd"/>
          <w:r>
            <w:t>, A., Elkins-</w:t>
          </w:r>
          <w:proofErr w:type="spellStart"/>
          <w:r>
            <w:t>Tanton</w:t>
          </w:r>
          <w:proofErr w:type="spellEnd"/>
          <w:r>
            <w:t xml:space="preserve">, L., </w:t>
          </w:r>
          <w:proofErr w:type="spellStart"/>
          <w:r>
            <w:t>Helbert</w:t>
          </w:r>
          <w:proofErr w:type="spellEnd"/>
          <w:r>
            <w:t xml:space="preserve">, J., </w:t>
          </w:r>
          <w:proofErr w:type="spellStart"/>
          <w:r>
            <w:t>Piccioni</w:t>
          </w:r>
          <w:proofErr w:type="spellEnd"/>
          <w:r>
            <w:t xml:space="preserve">, G., &amp; </w:t>
          </w:r>
          <w:proofErr w:type="spellStart"/>
          <w:r>
            <w:t>Drossart</w:t>
          </w:r>
          <w:proofErr w:type="spellEnd"/>
          <w:r>
            <w:t xml:space="preserve">, P. (2010). Recent hotspot volcanism on </w:t>
          </w:r>
          <w:proofErr w:type="spellStart"/>
          <w:r>
            <w:t>venus</w:t>
          </w:r>
          <w:proofErr w:type="spellEnd"/>
          <w:r>
            <w:t xml:space="preserve"> from VIRTIS emissivity data. Science, 328(5978), 605–608. </w:t>
          </w:r>
          <w:hyperlink r:id="rId88" w:history="1">
            <w:r w:rsidR="00637D3C" w:rsidRPr="00CA6C81">
              <w:rPr>
                <w:rStyle w:val="Hyperlink"/>
              </w:rPr>
              <w:t>https://doi.org/10.1126/science.1186785</w:t>
            </w:r>
          </w:hyperlink>
        </w:p>
        <w:p w14:paraId="5252B1A9" w14:textId="77777777" w:rsidR="00637D3C" w:rsidRDefault="00637D3C" w:rsidP="00637D3C">
          <w:pPr>
            <w:autoSpaceDE w:val="0"/>
            <w:autoSpaceDN w:val="0"/>
            <w:spacing w:line="240" w:lineRule="auto"/>
            <w:ind w:hanging="480"/>
          </w:pPr>
        </w:p>
        <w:p w14:paraId="5D7E4C3F" w14:textId="65ADE900" w:rsidR="00FB2D9F" w:rsidRDefault="00FB2D9F" w:rsidP="00637D3C">
          <w:pPr>
            <w:autoSpaceDE w:val="0"/>
            <w:autoSpaceDN w:val="0"/>
            <w:spacing w:line="240" w:lineRule="auto"/>
            <w:ind w:hanging="480"/>
          </w:pPr>
          <w:proofErr w:type="spellStart"/>
          <w:r>
            <w:t>Solomatov</w:t>
          </w:r>
          <w:proofErr w:type="spellEnd"/>
          <w:r>
            <w:t xml:space="preserve">, V. S. (2004). Initiation of subduction by small-scale convection. Journal of Geophysical Research: Solid Earth, 109(B1), 1–16. </w:t>
          </w:r>
          <w:hyperlink r:id="rId89" w:history="1">
            <w:r w:rsidR="0041052A" w:rsidRPr="003229CA">
              <w:rPr>
                <w:rStyle w:val="Hyperlink"/>
              </w:rPr>
              <w:t>https://doi.org/10.1029/2003jb002628</w:t>
            </w:r>
          </w:hyperlink>
        </w:p>
        <w:p w14:paraId="5A9B62E1" w14:textId="77777777" w:rsidR="0041052A" w:rsidRDefault="0041052A" w:rsidP="00637D3C">
          <w:pPr>
            <w:autoSpaceDE w:val="0"/>
            <w:autoSpaceDN w:val="0"/>
            <w:spacing w:line="240" w:lineRule="auto"/>
            <w:ind w:hanging="480"/>
          </w:pPr>
        </w:p>
        <w:p w14:paraId="513FED2B" w14:textId="503AE46D" w:rsidR="00FB2D9F" w:rsidRDefault="00FB2D9F" w:rsidP="00637D3C">
          <w:pPr>
            <w:autoSpaceDE w:val="0"/>
            <w:autoSpaceDN w:val="0"/>
            <w:spacing w:line="240" w:lineRule="auto"/>
            <w:ind w:hanging="480"/>
          </w:pPr>
          <w:r>
            <w:t xml:space="preserve">Stern, R. J., &amp; </w:t>
          </w:r>
          <w:proofErr w:type="spellStart"/>
          <w:r>
            <w:t>Gerya</w:t>
          </w:r>
          <w:proofErr w:type="spellEnd"/>
          <w:r>
            <w:t xml:space="preserve">, T. (2018). Subduction initiation in nature and models: A review. Tectonophysics, 746(October 2017), 173–198. </w:t>
          </w:r>
          <w:hyperlink r:id="rId90" w:history="1">
            <w:r w:rsidR="00637D3C" w:rsidRPr="00CA6C81">
              <w:rPr>
                <w:rStyle w:val="Hyperlink"/>
              </w:rPr>
              <w:t>https://doi.org/10.1016/j.tecto.2017.10.014</w:t>
            </w:r>
          </w:hyperlink>
        </w:p>
        <w:p w14:paraId="78248A0D" w14:textId="77777777" w:rsidR="00637D3C" w:rsidRDefault="00637D3C" w:rsidP="00637D3C">
          <w:pPr>
            <w:autoSpaceDE w:val="0"/>
            <w:autoSpaceDN w:val="0"/>
            <w:spacing w:line="240" w:lineRule="auto"/>
            <w:ind w:hanging="480"/>
          </w:pPr>
        </w:p>
        <w:p w14:paraId="1C7A741F" w14:textId="1BA6ADC2" w:rsidR="00FB2D9F" w:rsidRDefault="00FB2D9F" w:rsidP="00637D3C">
          <w:pPr>
            <w:autoSpaceDE w:val="0"/>
            <w:autoSpaceDN w:val="0"/>
            <w:spacing w:line="240" w:lineRule="auto"/>
            <w:ind w:hanging="480"/>
          </w:pPr>
          <w:r>
            <w:t xml:space="preserve">Stern, R. J., </w:t>
          </w:r>
          <w:proofErr w:type="spellStart"/>
          <w:r>
            <w:t>Gerya</w:t>
          </w:r>
          <w:proofErr w:type="spellEnd"/>
          <w:r>
            <w:t xml:space="preserve">, T., &amp; </w:t>
          </w:r>
          <w:proofErr w:type="spellStart"/>
          <w:r>
            <w:t>Tackley</w:t>
          </w:r>
          <w:proofErr w:type="spellEnd"/>
          <w:r>
            <w:t xml:space="preserve">, P. J. (2018). Stagnant lid tectonics: Perspectives from silicate planets, dwarf planets, large moons, and large asteroids. Geoscience Frontiers, 9(1), 103–119. </w:t>
          </w:r>
          <w:hyperlink r:id="rId91" w:history="1">
            <w:r w:rsidR="00637D3C" w:rsidRPr="00CA6C81">
              <w:rPr>
                <w:rStyle w:val="Hyperlink"/>
              </w:rPr>
              <w:t>https://doi.org/10.1016/j.gsf.2017.06.004</w:t>
            </w:r>
          </w:hyperlink>
        </w:p>
        <w:p w14:paraId="5CF5405C" w14:textId="77777777" w:rsidR="00637D3C" w:rsidRDefault="00637D3C" w:rsidP="00637D3C">
          <w:pPr>
            <w:autoSpaceDE w:val="0"/>
            <w:autoSpaceDN w:val="0"/>
            <w:spacing w:line="240" w:lineRule="auto"/>
            <w:ind w:hanging="480"/>
          </w:pPr>
        </w:p>
        <w:p w14:paraId="20C59983" w14:textId="6712084E" w:rsidR="00FB2D9F" w:rsidRDefault="00FB2D9F" w:rsidP="00637D3C">
          <w:pPr>
            <w:autoSpaceDE w:val="0"/>
            <w:autoSpaceDN w:val="0"/>
            <w:spacing w:line="240" w:lineRule="auto"/>
            <w:ind w:hanging="480"/>
          </w:pPr>
          <w:r>
            <w:lastRenderedPageBreak/>
            <w:t xml:space="preserve">Stofan, E. R., </w:t>
          </w:r>
          <w:proofErr w:type="spellStart"/>
          <w:r>
            <w:t>Bindschadler</w:t>
          </w:r>
          <w:proofErr w:type="spellEnd"/>
          <w:r>
            <w:t xml:space="preserve">, D. L., Head, J. W., &amp; </w:t>
          </w:r>
          <w:proofErr w:type="spellStart"/>
          <w:r>
            <w:t>Parmentier</w:t>
          </w:r>
          <w:proofErr w:type="spellEnd"/>
          <w:r>
            <w:t xml:space="preserve">, E. M. (1991). Corona structures on Venus: models of origin. Journal of Geophysical Research, 96(E4). </w:t>
          </w:r>
          <w:hyperlink r:id="rId92" w:history="1">
            <w:r w:rsidR="00637D3C" w:rsidRPr="00CA6C81">
              <w:rPr>
                <w:rStyle w:val="Hyperlink"/>
              </w:rPr>
              <w:t>https://doi.org/10.1029/91je02218</w:t>
            </w:r>
          </w:hyperlink>
        </w:p>
        <w:p w14:paraId="028EEFB0" w14:textId="77777777" w:rsidR="00637D3C" w:rsidRDefault="00637D3C" w:rsidP="00637D3C">
          <w:pPr>
            <w:autoSpaceDE w:val="0"/>
            <w:autoSpaceDN w:val="0"/>
            <w:spacing w:line="240" w:lineRule="auto"/>
            <w:ind w:hanging="480"/>
          </w:pPr>
        </w:p>
        <w:p w14:paraId="579EFEAB" w14:textId="39D58176" w:rsidR="00FB2D9F" w:rsidRDefault="00FB2D9F" w:rsidP="00637D3C">
          <w:pPr>
            <w:autoSpaceDE w:val="0"/>
            <w:autoSpaceDN w:val="0"/>
            <w:spacing w:line="240" w:lineRule="auto"/>
            <w:ind w:hanging="480"/>
          </w:pPr>
          <w:r>
            <w:t xml:space="preserve">Stofan, E. R., </w:t>
          </w:r>
          <w:proofErr w:type="spellStart"/>
          <w:r>
            <w:t>Sharfron</w:t>
          </w:r>
          <w:proofErr w:type="spellEnd"/>
          <w:r>
            <w:t xml:space="preserve">, V. L., Baer, G., </w:t>
          </w:r>
          <w:proofErr w:type="spellStart"/>
          <w:r>
            <w:t>Bindschadler</w:t>
          </w:r>
          <w:proofErr w:type="spellEnd"/>
          <w:r>
            <w:t xml:space="preserve">, L., Janes, D. M., &amp; </w:t>
          </w:r>
          <w:proofErr w:type="spellStart"/>
          <w:r>
            <w:t>Squyres</w:t>
          </w:r>
          <w:proofErr w:type="spellEnd"/>
          <w:r>
            <w:t>, W. (1992). Implications for Origin and Relation to Mantle Processes. Journal of Geophysical Research, 97(92), 347–378.</w:t>
          </w:r>
        </w:p>
        <w:p w14:paraId="4ED45FA3" w14:textId="77777777" w:rsidR="00637D3C" w:rsidRDefault="00637D3C" w:rsidP="00637D3C">
          <w:pPr>
            <w:autoSpaceDE w:val="0"/>
            <w:autoSpaceDN w:val="0"/>
            <w:spacing w:line="240" w:lineRule="auto"/>
            <w:ind w:hanging="480"/>
          </w:pPr>
        </w:p>
        <w:p w14:paraId="099CDC49" w14:textId="7ACFB40F" w:rsidR="00FB2D9F" w:rsidRDefault="00FB2D9F" w:rsidP="00637D3C">
          <w:pPr>
            <w:autoSpaceDE w:val="0"/>
            <w:autoSpaceDN w:val="0"/>
            <w:spacing w:line="240" w:lineRule="auto"/>
            <w:ind w:hanging="480"/>
          </w:pPr>
          <w:r>
            <w:t xml:space="preserve">Telford, W. M., </w:t>
          </w:r>
          <w:proofErr w:type="spellStart"/>
          <w:r>
            <w:t>Geldart</w:t>
          </w:r>
          <w:proofErr w:type="spellEnd"/>
          <w:r>
            <w:t xml:space="preserve">, L. P., &amp; Sheriff, R. E. (1990). Applied Geophysics. In Geological Journal (Vol. 27, Issue 1). Cambridge University Press. </w:t>
          </w:r>
          <w:hyperlink r:id="rId93" w:history="1">
            <w:r w:rsidR="00637D3C" w:rsidRPr="00CA6C81">
              <w:rPr>
                <w:rStyle w:val="Hyperlink"/>
              </w:rPr>
              <w:t>https://doi.org/10.1017/CBO9781139167932</w:t>
            </w:r>
          </w:hyperlink>
        </w:p>
        <w:p w14:paraId="107287D9" w14:textId="77777777" w:rsidR="00637D3C" w:rsidRDefault="00637D3C" w:rsidP="00637D3C">
          <w:pPr>
            <w:autoSpaceDE w:val="0"/>
            <w:autoSpaceDN w:val="0"/>
            <w:spacing w:line="240" w:lineRule="auto"/>
            <w:ind w:hanging="480"/>
          </w:pPr>
        </w:p>
        <w:p w14:paraId="61BBA127" w14:textId="30673916" w:rsidR="00FB2D9F" w:rsidRDefault="00FB2D9F" w:rsidP="00637D3C">
          <w:pPr>
            <w:autoSpaceDE w:val="0"/>
            <w:autoSpaceDN w:val="0"/>
            <w:spacing w:line="240" w:lineRule="auto"/>
            <w:ind w:hanging="480"/>
          </w:pPr>
          <w:proofErr w:type="spellStart"/>
          <w:r>
            <w:t>Tenzer</w:t>
          </w:r>
          <w:proofErr w:type="spellEnd"/>
          <w:r>
            <w:t xml:space="preserve">, R., &amp; </w:t>
          </w:r>
          <w:proofErr w:type="spellStart"/>
          <w:r>
            <w:t>Gladkikh</w:t>
          </w:r>
          <w:proofErr w:type="spellEnd"/>
          <w:r>
            <w:t xml:space="preserve">, V. (2014). Assessment of density variations of marine sediments with ocean and sediment depths. The Scientific World Journal, 2014. </w:t>
          </w:r>
          <w:hyperlink r:id="rId94" w:history="1">
            <w:r w:rsidR="00637D3C" w:rsidRPr="00CA6C81">
              <w:rPr>
                <w:rStyle w:val="Hyperlink"/>
              </w:rPr>
              <w:t>https://doi.org/10.1155/2014/823296</w:t>
            </w:r>
          </w:hyperlink>
        </w:p>
        <w:p w14:paraId="4546E0BA" w14:textId="77777777" w:rsidR="00637D3C" w:rsidRDefault="00637D3C" w:rsidP="00637D3C">
          <w:pPr>
            <w:autoSpaceDE w:val="0"/>
            <w:autoSpaceDN w:val="0"/>
            <w:spacing w:line="240" w:lineRule="auto"/>
            <w:ind w:hanging="480"/>
          </w:pPr>
        </w:p>
        <w:p w14:paraId="76223DB1" w14:textId="1E1EDDB9" w:rsidR="00FB2D9F" w:rsidRDefault="00FB2D9F" w:rsidP="00637D3C">
          <w:pPr>
            <w:autoSpaceDE w:val="0"/>
            <w:autoSpaceDN w:val="0"/>
            <w:spacing w:line="240" w:lineRule="auto"/>
            <w:ind w:hanging="480"/>
          </w:pPr>
          <w:proofErr w:type="spellStart"/>
          <w:r>
            <w:t>Thielmann</w:t>
          </w:r>
          <w:proofErr w:type="spellEnd"/>
          <w:r>
            <w:t xml:space="preserve">, M., &amp; </w:t>
          </w:r>
          <w:proofErr w:type="spellStart"/>
          <w:r>
            <w:t>Kaus</w:t>
          </w:r>
          <w:proofErr w:type="spellEnd"/>
          <w:r>
            <w:t xml:space="preserve">, B. J. P. (2012). Shear heating induced lithospheric-scale localization: Does it result in subduction? Earth and Planetary Science Letters, 359, 1–13. </w:t>
          </w:r>
          <w:hyperlink r:id="rId95" w:history="1">
            <w:r w:rsidR="00637D3C" w:rsidRPr="00CA6C81">
              <w:rPr>
                <w:rStyle w:val="Hyperlink"/>
              </w:rPr>
              <w:t>https://doi.org/2013EGUGA.15.6025T</w:t>
            </w:r>
          </w:hyperlink>
        </w:p>
        <w:p w14:paraId="12DF8C99" w14:textId="77777777" w:rsidR="00637D3C" w:rsidRDefault="00637D3C" w:rsidP="00637D3C">
          <w:pPr>
            <w:autoSpaceDE w:val="0"/>
            <w:autoSpaceDN w:val="0"/>
            <w:spacing w:line="240" w:lineRule="auto"/>
            <w:ind w:hanging="480"/>
          </w:pPr>
        </w:p>
        <w:p w14:paraId="1AA5980E" w14:textId="1E2E838F" w:rsidR="00FB2D9F" w:rsidRDefault="00FB2D9F" w:rsidP="00637D3C">
          <w:pPr>
            <w:autoSpaceDE w:val="0"/>
            <w:autoSpaceDN w:val="0"/>
            <w:spacing w:line="240" w:lineRule="auto"/>
            <w:ind w:hanging="480"/>
          </w:pPr>
          <w:proofErr w:type="spellStart"/>
          <w:r>
            <w:t>Tsujimori</w:t>
          </w:r>
          <w:proofErr w:type="spellEnd"/>
          <w:r>
            <w:t xml:space="preserve">, T., &amp; </w:t>
          </w:r>
          <w:proofErr w:type="spellStart"/>
          <w:r>
            <w:t>Mattinson</w:t>
          </w:r>
          <w:proofErr w:type="spellEnd"/>
          <w:r>
            <w:t xml:space="preserve">, C. (2021). Eclogites in Different Tectonic Settings. Encyclopedia of Geology, 561–568. </w:t>
          </w:r>
          <w:hyperlink r:id="rId96" w:history="1">
            <w:r w:rsidR="00637D3C" w:rsidRPr="00CA6C81">
              <w:rPr>
                <w:rStyle w:val="Hyperlink"/>
              </w:rPr>
              <w:t>https://doi.org/10.1016/b978-0-08-102908-4.00104-1</w:t>
            </w:r>
          </w:hyperlink>
        </w:p>
        <w:p w14:paraId="4DACD071" w14:textId="77777777" w:rsidR="00637D3C" w:rsidRDefault="00637D3C" w:rsidP="00637D3C">
          <w:pPr>
            <w:autoSpaceDE w:val="0"/>
            <w:autoSpaceDN w:val="0"/>
            <w:spacing w:line="240" w:lineRule="auto"/>
            <w:ind w:hanging="480"/>
          </w:pPr>
        </w:p>
        <w:p w14:paraId="5DC7022A" w14:textId="2913DD69" w:rsidR="00FB2D9F" w:rsidRDefault="00FB2D9F" w:rsidP="00637D3C">
          <w:pPr>
            <w:autoSpaceDE w:val="0"/>
            <w:autoSpaceDN w:val="0"/>
            <w:spacing w:line="240" w:lineRule="auto"/>
            <w:ind w:hanging="480"/>
          </w:pPr>
          <w:r>
            <w:t xml:space="preserve">Turcotte, D. L. (1995). How does Venus lose heat? Journal of Geophysical Research, 100(E8), 16931. </w:t>
          </w:r>
          <w:hyperlink r:id="rId97" w:history="1">
            <w:r w:rsidR="00637D3C" w:rsidRPr="00CA6C81">
              <w:rPr>
                <w:rStyle w:val="Hyperlink"/>
              </w:rPr>
              <w:t>https://doi.org/10.1029/95je01621</w:t>
            </w:r>
          </w:hyperlink>
        </w:p>
        <w:p w14:paraId="4DB35E9F" w14:textId="77777777" w:rsidR="00637D3C" w:rsidRDefault="00637D3C" w:rsidP="00637D3C">
          <w:pPr>
            <w:autoSpaceDE w:val="0"/>
            <w:autoSpaceDN w:val="0"/>
            <w:spacing w:line="240" w:lineRule="auto"/>
            <w:ind w:hanging="480"/>
          </w:pPr>
        </w:p>
        <w:p w14:paraId="36AADE20" w14:textId="0F63397C" w:rsidR="00FB2D9F" w:rsidRDefault="00FB2D9F" w:rsidP="00637D3C">
          <w:pPr>
            <w:autoSpaceDE w:val="0"/>
            <w:autoSpaceDN w:val="0"/>
            <w:spacing w:line="240" w:lineRule="auto"/>
            <w:ind w:hanging="480"/>
          </w:pPr>
          <w:r>
            <w:t xml:space="preserve">Turcotte, D., &amp; Schubert, G. (2014). Geodynamics (Vol. 5, Issue 2). Cambridge University Press. </w:t>
          </w:r>
          <w:hyperlink r:id="rId98" w:history="1">
            <w:r w:rsidR="00637D3C" w:rsidRPr="00CA6C81">
              <w:rPr>
                <w:rStyle w:val="Hyperlink"/>
              </w:rPr>
              <w:t>https://doi.org/10.1017/CBO9780511843877</w:t>
            </w:r>
          </w:hyperlink>
        </w:p>
        <w:p w14:paraId="2E9D5805" w14:textId="77777777" w:rsidR="00637D3C" w:rsidRDefault="00637D3C" w:rsidP="00637D3C">
          <w:pPr>
            <w:autoSpaceDE w:val="0"/>
            <w:autoSpaceDN w:val="0"/>
            <w:spacing w:line="240" w:lineRule="auto"/>
            <w:ind w:hanging="480"/>
          </w:pPr>
        </w:p>
        <w:p w14:paraId="5418356F" w14:textId="783B5982" w:rsidR="00FB2D9F" w:rsidRDefault="00FB2D9F" w:rsidP="00637D3C">
          <w:pPr>
            <w:autoSpaceDE w:val="0"/>
            <w:autoSpaceDN w:val="0"/>
            <w:spacing w:line="240" w:lineRule="auto"/>
            <w:ind w:hanging="480"/>
          </w:pPr>
          <w:r>
            <w:t xml:space="preserve">van </w:t>
          </w:r>
          <w:proofErr w:type="spellStart"/>
          <w:r>
            <w:t>Rijsingen</w:t>
          </w:r>
          <w:proofErr w:type="spellEnd"/>
          <w:r>
            <w:t xml:space="preserve">, E. M., Calais, E., Jolivet, R., de </w:t>
          </w:r>
          <w:proofErr w:type="spellStart"/>
          <w:r>
            <w:t>Chabalier</w:t>
          </w:r>
          <w:proofErr w:type="spellEnd"/>
          <w:r>
            <w:t xml:space="preserve">, J. B., </w:t>
          </w:r>
          <w:proofErr w:type="spellStart"/>
          <w:r>
            <w:t>Jara</w:t>
          </w:r>
          <w:proofErr w:type="spellEnd"/>
          <w:r>
            <w:t xml:space="preserve">, J., </w:t>
          </w:r>
          <w:proofErr w:type="spellStart"/>
          <w:r>
            <w:t>Symithe</w:t>
          </w:r>
          <w:proofErr w:type="spellEnd"/>
          <w:r>
            <w:t xml:space="preserve">, S., Robertson, R., &amp; Ryan, G. A. (2021). Inferring </w:t>
          </w:r>
          <w:proofErr w:type="spellStart"/>
          <w:r>
            <w:t>Interseismic</w:t>
          </w:r>
          <w:proofErr w:type="spellEnd"/>
          <w:r>
            <w:t xml:space="preserve"> Coupling Along the Lesser Antilles Arc: A Bayesian Approach. Journal of Geophysical Research: Solid Earth, 126(2), 1–21. </w:t>
          </w:r>
          <w:hyperlink r:id="rId99" w:history="1">
            <w:r w:rsidR="00637D3C" w:rsidRPr="00CA6C81">
              <w:rPr>
                <w:rStyle w:val="Hyperlink"/>
              </w:rPr>
              <w:t>https://doi.org/10.1029/2020JB020677</w:t>
            </w:r>
          </w:hyperlink>
        </w:p>
        <w:p w14:paraId="78C2FCFC" w14:textId="77777777" w:rsidR="00637D3C" w:rsidRDefault="00637D3C" w:rsidP="00637D3C">
          <w:pPr>
            <w:autoSpaceDE w:val="0"/>
            <w:autoSpaceDN w:val="0"/>
            <w:spacing w:line="240" w:lineRule="auto"/>
            <w:ind w:hanging="480"/>
          </w:pPr>
        </w:p>
        <w:p w14:paraId="3FC6CBED" w14:textId="214203AF" w:rsidR="00FB2D9F" w:rsidRDefault="00FB2D9F" w:rsidP="00637D3C">
          <w:pPr>
            <w:autoSpaceDE w:val="0"/>
            <w:autoSpaceDN w:val="0"/>
            <w:spacing w:line="240" w:lineRule="auto"/>
            <w:ind w:hanging="480"/>
          </w:pPr>
          <w:r>
            <w:t xml:space="preserve">Way, M. J., &amp; del </w:t>
          </w:r>
          <w:proofErr w:type="spellStart"/>
          <w:r>
            <w:t>Genio</w:t>
          </w:r>
          <w:proofErr w:type="spellEnd"/>
          <w:r>
            <w:t xml:space="preserve">, A. D. (2020). Venusian Habitable Climate Scenarios: Modeling Venus Through Time and Applications to Slowly Rotating Venus-Like Exoplanets. Journal of Geophysical Research: Planets, 125(5). </w:t>
          </w:r>
          <w:hyperlink r:id="rId100" w:history="1">
            <w:r w:rsidR="0041052A" w:rsidRPr="003229CA">
              <w:rPr>
                <w:rStyle w:val="Hyperlink"/>
              </w:rPr>
              <w:t>https://doi.org/10.1029/2019JE006276</w:t>
            </w:r>
          </w:hyperlink>
        </w:p>
        <w:p w14:paraId="6C5C04B6" w14:textId="77777777" w:rsidR="0041052A" w:rsidRDefault="0041052A" w:rsidP="00637D3C">
          <w:pPr>
            <w:autoSpaceDE w:val="0"/>
            <w:autoSpaceDN w:val="0"/>
            <w:spacing w:line="240" w:lineRule="auto"/>
            <w:ind w:hanging="480"/>
          </w:pPr>
        </w:p>
        <w:p w14:paraId="488A0C74" w14:textId="669660FE" w:rsidR="00FB2D9F" w:rsidRDefault="00FB2D9F" w:rsidP="00637D3C">
          <w:pPr>
            <w:autoSpaceDE w:val="0"/>
            <w:autoSpaceDN w:val="0"/>
            <w:spacing w:line="240" w:lineRule="auto"/>
            <w:ind w:hanging="480"/>
          </w:pPr>
          <w:r>
            <w:t xml:space="preserve">Way, M. J., del </w:t>
          </w:r>
          <w:proofErr w:type="spellStart"/>
          <w:r>
            <w:t>Genio</w:t>
          </w:r>
          <w:proofErr w:type="spellEnd"/>
          <w:r>
            <w:t xml:space="preserve">, A. D., Kiang, N. Y., </w:t>
          </w:r>
          <w:proofErr w:type="spellStart"/>
          <w:r>
            <w:t>Sohl</w:t>
          </w:r>
          <w:proofErr w:type="spellEnd"/>
          <w:r>
            <w:t xml:space="preserve">, L. E., Grinspoon, D. H., </w:t>
          </w:r>
          <w:proofErr w:type="spellStart"/>
          <w:r>
            <w:t>Aleinov</w:t>
          </w:r>
          <w:proofErr w:type="spellEnd"/>
          <w:r>
            <w:t xml:space="preserve">, I., Kelley, M., &amp; Clune, T. (2016). Was Venus the first habitable world of our solar system? Geophysical Research Letters, 43(16), 8376–8383. </w:t>
          </w:r>
          <w:hyperlink r:id="rId101" w:history="1">
            <w:r w:rsidR="00637D3C" w:rsidRPr="00CA6C81">
              <w:rPr>
                <w:rStyle w:val="Hyperlink"/>
              </w:rPr>
              <w:t>https://doi.org/10.1002/2016GL069790</w:t>
            </w:r>
          </w:hyperlink>
        </w:p>
        <w:p w14:paraId="66CD39E1" w14:textId="77777777" w:rsidR="00637D3C" w:rsidRDefault="00637D3C" w:rsidP="00637D3C">
          <w:pPr>
            <w:autoSpaceDE w:val="0"/>
            <w:autoSpaceDN w:val="0"/>
            <w:spacing w:line="240" w:lineRule="auto"/>
            <w:ind w:hanging="480"/>
          </w:pPr>
        </w:p>
        <w:p w14:paraId="730C914F" w14:textId="61853E1B" w:rsidR="00FB2D9F" w:rsidRDefault="00FB2D9F" w:rsidP="00637D3C">
          <w:pPr>
            <w:autoSpaceDE w:val="0"/>
            <w:autoSpaceDN w:val="0"/>
            <w:spacing w:line="240" w:lineRule="auto"/>
            <w:ind w:hanging="480"/>
          </w:pPr>
          <w:r>
            <w:t xml:space="preserve">Weller, M. B., &amp; Kiefer, W. S. (2020). The Physics of Changing Tectonic Regimes: Implications for the Temporal Evolution of Mantle Convection and the Thermal History </w:t>
          </w:r>
          <w:r>
            <w:lastRenderedPageBreak/>
            <w:t xml:space="preserve">of Venus. Journal of Geophysical Research: Planets, 125(1), 1–22. </w:t>
          </w:r>
          <w:hyperlink r:id="rId102" w:history="1">
            <w:r w:rsidR="00637D3C" w:rsidRPr="00CA6C81">
              <w:rPr>
                <w:rStyle w:val="Hyperlink"/>
              </w:rPr>
              <w:t>https://doi.org/10.1029/2019JE005960</w:t>
            </w:r>
          </w:hyperlink>
        </w:p>
        <w:p w14:paraId="40E95668" w14:textId="77777777" w:rsidR="00637D3C" w:rsidRDefault="00637D3C" w:rsidP="00637D3C">
          <w:pPr>
            <w:autoSpaceDE w:val="0"/>
            <w:autoSpaceDN w:val="0"/>
            <w:spacing w:line="240" w:lineRule="auto"/>
            <w:ind w:hanging="480"/>
          </w:pPr>
        </w:p>
        <w:p w14:paraId="442F755E" w14:textId="7E63DFD4" w:rsidR="00FB2D9F" w:rsidRDefault="00FB2D9F" w:rsidP="00637D3C">
          <w:pPr>
            <w:autoSpaceDE w:val="0"/>
            <w:autoSpaceDN w:val="0"/>
            <w:spacing w:line="240" w:lineRule="auto"/>
            <w:ind w:hanging="480"/>
          </w:pPr>
          <w:proofErr w:type="spellStart"/>
          <w:r>
            <w:t>Whattam</w:t>
          </w:r>
          <w:proofErr w:type="spellEnd"/>
          <w:r>
            <w:t xml:space="preserve">, S. A., &amp; Stern, R. J. (2015). Late Cretaceous plume-induced subduction initiation along the southern margin of the Caribbean and NW South America: The first documented example with implications for the onset of plate tectonics. Gondwana Research, 27(1), 38–63. </w:t>
          </w:r>
          <w:hyperlink r:id="rId103" w:history="1">
            <w:r w:rsidR="00637D3C" w:rsidRPr="00CA6C81">
              <w:rPr>
                <w:rStyle w:val="Hyperlink"/>
              </w:rPr>
              <w:t>https://doi.org/10.1016/j.gr.2014.07.011</w:t>
            </w:r>
          </w:hyperlink>
        </w:p>
        <w:p w14:paraId="2739F37E" w14:textId="77777777" w:rsidR="00637D3C" w:rsidRDefault="00637D3C" w:rsidP="00637D3C">
          <w:pPr>
            <w:autoSpaceDE w:val="0"/>
            <w:autoSpaceDN w:val="0"/>
            <w:spacing w:line="240" w:lineRule="auto"/>
            <w:ind w:hanging="480"/>
          </w:pPr>
        </w:p>
        <w:p w14:paraId="6BB65FC0" w14:textId="353AC4B1" w:rsidR="00FB2D9F" w:rsidRDefault="00FB2D9F" w:rsidP="00637D3C">
          <w:pPr>
            <w:autoSpaceDE w:val="0"/>
            <w:autoSpaceDN w:val="0"/>
            <w:spacing w:line="240" w:lineRule="auto"/>
            <w:ind w:hanging="480"/>
          </w:pPr>
          <w:proofErr w:type="spellStart"/>
          <w:r>
            <w:t>Wieczorek</w:t>
          </w:r>
          <w:proofErr w:type="spellEnd"/>
          <w:r>
            <w:t xml:space="preserve">, M. A. (2015). Gravity and Topography of the Terrestrial Planets. In Treatise on Geophysics: Second Edition (Vol. 10). </w:t>
          </w:r>
          <w:hyperlink r:id="rId104" w:history="1">
            <w:r w:rsidR="00637D3C" w:rsidRPr="00CA6C81">
              <w:rPr>
                <w:rStyle w:val="Hyperlink"/>
              </w:rPr>
              <w:t>https://doi.org/10.1016/B978-0-444-53802-4.00169</w:t>
            </w:r>
          </w:hyperlink>
        </w:p>
        <w:p w14:paraId="799B12F7" w14:textId="77777777" w:rsidR="00637D3C" w:rsidRDefault="00637D3C" w:rsidP="00637D3C">
          <w:pPr>
            <w:autoSpaceDE w:val="0"/>
            <w:autoSpaceDN w:val="0"/>
            <w:spacing w:line="240" w:lineRule="auto"/>
            <w:ind w:hanging="480"/>
          </w:pPr>
        </w:p>
        <w:p w14:paraId="76230329" w14:textId="460EA824" w:rsidR="00592EA8" w:rsidRPr="00637D3C" w:rsidRDefault="00FB2D9F" w:rsidP="00637D3C">
          <w:pPr>
            <w:autoSpaceDE w:val="0"/>
            <w:autoSpaceDN w:val="0"/>
            <w:spacing w:line="240" w:lineRule="auto"/>
            <w:ind w:hanging="480"/>
            <w:rPr>
              <w:rFonts w:eastAsia="Times New Roman"/>
            </w:rPr>
          </w:pPr>
          <w:proofErr w:type="spellStart"/>
          <w:r>
            <w:t>Wieczorek</w:t>
          </w:r>
          <w:proofErr w:type="spellEnd"/>
          <w:r>
            <w:t>, M. A., &amp; Phillips, R. J. (1997). The structure and compensation of the lunar highland crust. Journal of Geophysical Research E: Planets, 102(E5), 10933–10943. https://doi.org/10.1029/97JE00666</w:t>
          </w:r>
        </w:p>
      </w:sdtContent>
    </w:sdt>
    <w:sectPr w:rsidR="00592EA8" w:rsidRPr="00637D3C" w:rsidSect="000A639D">
      <w:footerReference w:type="default" r:id="rId105"/>
      <w:footnotePr>
        <w:numRestart w:val="eachSect"/>
      </w:footnotePr>
      <w:pgSz w:w="12240" w:h="15840" w:code="1"/>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1F1FF3" w14:textId="77777777" w:rsidR="00196461" w:rsidRDefault="00196461" w:rsidP="003E1C5F">
      <w:pPr>
        <w:spacing w:line="240" w:lineRule="auto"/>
      </w:pPr>
      <w:r>
        <w:separator/>
      </w:r>
    </w:p>
  </w:endnote>
  <w:endnote w:type="continuationSeparator" w:id="0">
    <w:p w14:paraId="7B790893" w14:textId="77777777" w:rsidR="00196461" w:rsidRDefault="00196461" w:rsidP="003E1C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ato">
    <w:panose1 w:val="020F0502020204030203"/>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4427674"/>
      <w:docPartObj>
        <w:docPartGallery w:val="Page Numbers (Bottom of Page)"/>
        <w:docPartUnique/>
      </w:docPartObj>
    </w:sdtPr>
    <w:sdtEndPr>
      <w:rPr>
        <w:noProof/>
      </w:rPr>
    </w:sdtEndPr>
    <w:sdtContent>
      <w:p w14:paraId="3A448A9A" w14:textId="77777777" w:rsidR="00E558D2" w:rsidRDefault="00E558D2">
        <w:pPr>
          <w:pStyle w:val="Footer"/>
          <w:jc w:val="center"/>
        </w:pPr>
        <w:r>
          <w:fldChar w:fldCharType="begin"/>
        </w:r>
        <w:r>
          <w:instrText xml:space="preserve"> PAGE   \* MERGEFORMAT </w:instrText>
        </w:r>
        <w:r>
          <w:fldChar w:fldCharType="separate"/>
        </w:r>
        <w:r w:rsidR="007B4A5C">
          <w:rPr>
            <w:noProof/>
          </w:rPr>
          <w:t>iv</w:t>
        </w:r>
        <w:r>
          <w:rPr>
            <w:noProof/>
          </w:rPr>
          <w:fldChar w:fldCharType="end"/>
        </w:r>
      </w:p>
    </w:sdtContent>
  </w:sdt>
  <w:p w14:paraId="7286078A" w14:textId="77777777" w:rsidR="00E558D2" w:rsidRDefault="00E558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8240476"/>
      <w:docPartObj>
        <w:docPartGallery w:val="Page Numbers (Bottom of Page)"/>
        <w:docPartUnique/>
      </w:docPartObj>
    </w:sdtPr>
    <w:sdtEndPr>
      <w:rPr>
        <w:noProof/>
      </w:rPr>
    </w:sdtEndPr>
    <w:sdtContent>
      <w:p w14:paraId="0C73D6B9" w14:textId="77777777" w:rsidR="00136AD8" w:rsidRDefault="00136AD8">
        <w:pPr>
          <w:pStyle w:val="Footer"/>
          <w:jc w:val="center"/>
        </w:pPr>
        <w:r>
          <w:fldChar w:fldCharType="begin"/>
        </w:r>
        <w:r>
          <w:instrText xml:space="preserve"> PAGE   \* MERGEFORMAT </w:instrText>
        </w:r>
        <w:r>
          <w:fldChar w:fldCharType="separate"/>
        </w:r>
        <w:r w:rsidR="007B4A5C">
          <w:rPr>
            <w:noProof/>
          </w:rPr>
          <w:t>13</w:t>
        </w:r>
        <w:r>
          <w:rPr>
            <w:noProof/>
          </w:rPr>
          <w:fldChar w:fldCharType="end"/>
        </w:r>
      </w:p>
    </w:sdtContent>
  </w:sdt>
  <w:p w14:paraId="53011C39" w14:textId="77777777" w:rsidR="00136AD8" w:rsidRDefault="00136A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F4BEE7" w14:textId="77777777" w:rsidR="00196461" w:rsidRDefault="00196461" w:rsidP="003E1C5F">
      <w:pPr>
        <w:spacing w:line="240" w:lineRule="auto"/>
      </w:pPr>
      <w:r>
        <w:separator/>
      </w:r>
    </w:p>
  </w:footnote>
  <w:footnote w:type="continuationSeparator" w:id="0">
    <w:p w14:paraId="0EB561D8" w14:textId="77777777" w:rsidR="00196461" w:rsidRDefault="00196461" w:rsidP="003E1C5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7A4FF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9202CA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A2B86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BC2D47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3F6BAE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26D2A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7B0B38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A68F74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21AC4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102EC8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D0E2A9D"/>
    <w:multiLevelType w:val="hybridMultilevel"/>
    <w:tmpl w:val="A3FC7276"/>
    <w:lvl w:ilvl="0" w:tplc="24AC28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937274"/>
    <w:multiLevelType w:val="hybridMultilevel"/>
    <w:tmpl w:val="DEA64B36"/>
    <w:lvl w:ilvl="0" w:tplc="7598DB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AB334C"/>
    <w:multiLevelType w:val="hybridMultilevel"/>
    <w:tmpl w:val="A2A2CDF6"/>
    <w:lvl w:ilvl="0" w:tplc="C148628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A54750"/>
    <w:multiLevelType w:val="multilevel"/>
    <w:tmpl w:val="FC28104C"/>
    <w:lvl w:ilvl="0">
      <w:start w:val="2"/>
      <w:numFmt w:val="decimal"/>
      <w:lvlText w:val="%1.0"/>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14" w15:restartNumberingAfterBreak="0">
    <w:nsid w:val="4F4D7AF4"/>
    <w:multiLevelType w:val="hybridMultilevel"/>
    <w:tmpl w:val="01D80A16"/>
    <w:lvl w:ilvl="0" w:tplc="3356FBF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08160E"/>
    <w:multiLevelType w:val="hybridMultilevel"/>
    <w:tmpl w:val="FF82AE50"/>
    <w:lvl w:ilvl="0" w:tplc="B83AFD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79586524">
    <w:abstractNumId w:val="9"/>
  </w:num>
  <w:num w:numId="2" w16cid:durableId="226886745">
    <w:abstractNumId w:val="7"/>
  </w:num>
  <w:num w:numId="3" w16cid:durableId="1236554652">
    <w:abstractNumId w:val="6"/>
  </w:num>
  <w:num w:numId="4" w16cid:durableId="2145463792">
    <w:abstractNumId w:val="5"/>
  </w:num>
  <w:num w:numId="5" w16cid:durableId="511845905">
    <w:abstractNumId w:val="4"/>
  </w:num>
  <w:num w:numId="6" w16cid:durableId="607859018">
    <w:abstractNumId w:val="8"/>
  </w:num>
  <w:num w:numId="7" w16cid:durableId="1765224504">
    <w:abstractNumId w:val="3"/>
  </w:num>
  <w:num w:numId="8" w16cid:durableId="242375968">
    <w:abstractNumId w:val="2"/>
  </w:num>
  <w:num w:numId="9" w16cid:durableId="626012692">
    <w:abstractNumId w:val="1"/>
  </w:num>
  <w:num w:numId="10" w16cid:durableId="1007289180">
    <w:abstractNumId w:val="0"/>
  </w:num>
  <w:num w:numId="11" w16cid:durableId="132215269">
    <w:abstractNumId w:val="11"/>
  </w:num>
  <w:num w:numId="12" w16cid:durableId="418840762">
    <w:abstractNumId w:val="10"/>
  </w:num>
  <w:num w:numId="13" w16cid:durableId="983319207">
    <w:abstractNumId w:val="13"/>
  </w:num>
  <w:num w:numId="14" w16cid:durableId="80377012">
    <w:abstractNumId w:val="15"/>
  </w:num>
  <w:num w:numId="15" w16cid:durableId="1276254376">
    <w:abstractNumId w:val="14"/>
  </w:num>
  <w:num w:numId="16" w16cid:durableId="208518083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C5F"/>
    <w:rsid w:val="00001AEA"/>
    <w:rsid w:val="00011AEE"/>
    <w:rsid w:val="00012F80"/>
    <w:rsid w:val="00016073"/>
    <w:rsid w:val="00021796"/>
    <w:rsid w:val="00021814"/>
    <w:rsid w:val="000305A5"/>
    <w:rsid w:val="00032958"/>
    <w:rsid w:val="00043D98"/>
    <w:rsid w:val="00061382"/>
    <w:rsid w:val="0007219B"/>
    <w:rsid w:val="00073EFF"/>
    <w:rsid w:val="0008111E"/>
    <w:rsid w:val="00093993"/>
    <w:rsid w:val="000A639D"/>
    <w:rsid w:val="000A69E1"/>
    <w:rsid w:val="000C06C0"/>
    <w:rsid w:val="000C2E84"/>
    <w:rsid w:val="000D56D1"/>
    <w:rsid w:val="000D6B75"/>
    <w:rsid w:val="000E059E"/>
    <w:rsid w:val="000F46F6"/>
    <w:rsid w:val="00104839"/>
    <w:rsid w:val="00104B6B"/>
    <w:rsid w:val="00111667"/>
    <w:rsid w:val="0011465A"/>
    <w:rsid w:val="00132793"/>
    <w:rsid w:val="00135B8F"/>
    <w:rsid w:val="00136AD8"/>
    <w:rsid w:val="00166EB9"/>
    <w:rsid w:val="0018317A"/>
    <w:rsid w:val="00183421"/>
    <w:rsid w:val="00196461"/>
    <w:rsid w:val="001A08DC"/>
    <w:rsid w:val="001B15F9"/>
    <w:rsid w:val="001B4FDA"/>
    <w:rsid w:val="001D1045"/>
    <w:rsid w:val="001D30C4"/>
    <w:rsid w:val="001E089D"/>
    <w:rsid w:val="001E3D98"/>
    <w:rsid w:val="001F0114"/>
    <w:rsid w:val="001F6B20"/>
    <w:rsid w:val="00202CDC"/>
    <w:rsid w:val="00206885"/>
    <w:rsid w:val="00210E97"/>
    <w:rsid w:val="00211C84"/>
    <w:rsid w:val="002144C0"/>
    <w:rsid w:val="00217214"/>
    <w:rsid w:val="00221817"/>
    <w:rsid w:val="00223277"/>
    <w:rsid w:val="0024054F"/>
    <w:rsid w:val="0024557C"/>
    <w:rsid w:val="00263572"/>
    <w:rsid w:val="00274836"/>
    <w:rsid w:val="00275E6C"/>
    <w:rsid w:val="00283C0F"/>
    <w:rsid w:val="00295F3A"/>
    <w:rsid w:val="00297D09"/>
    <w:rsid w:val="002A3FE3"/>
    <w:rsid w:val="002B3D80"/>
    <w:rsid w:val="002B6529"/>
    <w:rsid w:val="002C43FC"/>
    <w:rsid w:val="002C4643"/>
    <w:rsid w:val="002C5083"/>
    <w:rsid w:val="002C7212"/>
    <w:rsid w:val="002D1C2E"/>
    <w:rsid w:val="002D49BB"/>
    <w:rsid w:val="002D4D8A"/>
    <w:rsid w:val="002E640C"/>
    <w:rsid w:val="002E6B72"/>
    <w:rsid w:val="002F1B69"/>
    <w:rsid w:val="002F2551"/>
    <w:rsid w:val="002F2B76"/>
    <w:rsid w:val="00304DF3"/>
    <w:rsid w:val="00311413"/>
    <w:rsid w:val="00320C37"/>
    <w:rsid w:val="00321151"/>
    <w:rsid w:val="003322C4"/>
    <w:rsid w:val="00333D2F"/>
    <w:rsid w:val="00336656"/>
    <w:rsid w:val="00340555"/>
    <w:rsid w:val="003579C7"/>
    <w:rsid w:val="003654AA"/>
    <w:rsid w:val="00395A46"/>
    <w:rsid w:val="00396A09"/>
    <w:rsid w:val="003A104E"/>
    <w:rsid w:val="003A2F44"/>
    <w:rsid w:val="003A6EC7"/>
    <w:rsid w:val="003C7308"/>
    <w:rsid w:val="003E1C5F"/>
    <w:rsid w:val="003E45B0"/>
    <w:rsid w:val="003E64A0"/>
    <w:rsid w:val="00406172"/>
    <w:rsid w:val="0041052A"/>
    <w:rsid w:val="00417943"/>
    <w:rsid w:val="00427DD7"/>
    <w:rsid w:val="004503FC"/>
    <w:rsid w:val="0045261B"/>
    <w:rsid w:val="004611CA"/>
    <w:rsid w:val="00471AF3"/>
    <w:rsid w:val="00492F88"/>
    <w:rsid w:val="004B4576"/>
    <w:rsid w:val="004C4E89"/>
    <w:rsid w:val="004C5BC0"/>
    <w:rsid w:val="004D3F78"/>
    <w:rsid w:val="004F14F1"/>
    <w:rsid w:val="004F2F44"/>
    <w:rsid w:val="00511AA6"/>
    <w:rsid w:val="0052114E"/>
    <w:rsid w:val="0052315E"/>
    <w:rsid w:val="005232C3"/>
    <w:rsid w:val="00526D47"/>
    <w:rsid w:val="00540416"/>
    <w:rsid w:val="0054534C"/>
    <w:rsid w:val="00552E17"/>
    <w:rsid w:val="00563D32"/>
    <w:rsid w:val="00570D45"/>
    <w:rsid w:val="00572C69"/>
    <w:rsid w:val="00582D67"/>
    <w:rsid w:val="0058462B"/>
    <w:rsid w:val="00586985"/>
    <w:rsid w:val="0058796B"/>
    <w:rsid w:val="00592EA8"/>
    <w:rsid w:val="005A1146"/>
    <w:rsid w:val="005C2E12"/>
    <w:rsid w:val="005C31BE"/>
    <w:rsid w:val="005C3FFF"/>
    <w:rsid w:val="005C499A"/>
    <w:rsid w:val="005D035F"/>
    <w:rsid w:val="005E1EC4"/>
    <w:rsid w:val="005F2DCE"/>
    <w:rsid w:val="0060041E"/>
    <w:rsid w:val="00601F73"/>
    <w:rsid w:val="00601FE0"/>
    <w:rsid w:val="0061113D"/>
    <w:rsid w:val="006111B6"/>
    <w:rsid w:val="00623E3F"/>
    <w:rsid w:val="00633E1B"/>
    <w:rsid w:val="00637D3C"/>
    <w:rsid w:val="00650E56"/>
    <w:rsid w:val="00651F33"/>
    <w:rsid w:val="006655C3"/>
    <w:rsid w:val="00683B66"/>
    <w:rsid w:val="006927A0"/>
    <w:rsid w:val="006A4C6A"/>
    <w:rsid w:val="006B37E7"/>
    <w:rsid w:val="006C1493"/>
    <w:rsid w:val="006D0931"/>
    <w:rsid w:val="006D44AE"/>
    <w:rsid w:val="006E2C90"/>
    <w:rsid w:val="006F2F92"/>
    <w:rsid w:val="006F6804"/>
    <w:rsid w:val="00700C86"/>
    <w:rsid w:val="0072111F"/>
    <w:rsid w:val="00723398"/>
    <w:rsid w:val="007473F8"/>
    <w:rsid w:val="007479BF"/>
    <w:rsid w:val="007509A7"/>
    <w:rsid w:val="00752460"/>
    <w:rsid w:val="00785C0F"/>
    <w:rsid w:val="00787204"/>
    <w:rsid w:val="007A0435"/>
    <w:rsid w:val="007A7674"/>
    <w:rsid w:val="007B4098"/>
    <w:rsid w:val="007B4A5C"/>
    <w:rsid w:val="007D15B9"/>
    <w:rsid w:val="007D16CE"/>
    <w:rsid w:val="007D2514"/>
    <w:rsid w:val="007D6CD4"/>
    <w:rsid w:val="007E7A7D"/>
    <w:rsid w:val="00816482"/>
    <w:rsid w:val="00816670"/>
    <w:rsid w:val="008171AD"/>
    <w:rsid w:val="00833ECD"/>
    <w:rsid w:val="00855FE2"/>
    <w:rsid w:val="008739BF"/>
    <w:rsid w:val="00875758"/>
    <w:rsid w:val="0088007D"/>
    <w:rsid w:val="00893A35"/>
    <w:rsid w:val="00896711"/>
    <w:rsid w:val="008A305A"/>
    <w:rsid w:val="008B39BE"/>
    <w:rsid w:val="008B3E96"/>
    <w:rsid w:val="008B4686"/>
    <w:rsid w:val="008B5C76"/>
    <w:rsid w:val="008C0B9A"/>
    <w:rsid w:val="008C67CA"/>
    <w:rsid w:val="008E396C"/>
    <w:rsid w:val="008F5B57"/>
    <w:rsid w:val="00901EA5"/>
    <w:rsid w:val="00912CDA"/>
    <w:rsid w:val="009219B2"/>
    <w:rsid w:val="009256D1"/>
    <w:rsid w:val="00934B3D"/>
    <w:rsid w:val="00936273"/>
    <w:rsid w:val="009363B0"/>
    <w:rsid w:val="009444DF"/>
    <w:rsid w:val="009466D3"/>
    <w:rsid w:val="0096093A"/>
    <w:rsid w:val="0096196D"/>
    <w:rsid w:val="009630F1"/>
    <w:rsid w:val="0096387A"/>
    <w:rsid w:val="00966FED"/>
    <w:rsid w:val="00970D81"/>
    <w:rsid w:val="00973A9A"/>
    <w:rsid w:val="00981FD6"/>
    <w:rsid w:val="00983A94"/>
    <w:rsid w:val="009A61B9"/>
    <w:rsid w:val="009A7EDB"/>
    <w:rsid w:val="009C7A2F"/>
    <w:rsid w:val="009D0B35"/>
    <w:rsid w:val="009D423F"/>
    <w:rsid w:val="009D4EFF"/>
    <w:rsid w:val="009D6677"/>
    <w:rsid w:val="009D68AD"/>
    <w:rsid w:val="009E020F"/>
    <w:rsid w:val="009E56A8"/>
    <w:rsid w:val="009E5FD8"/>
    <w:rsid w:val="009F685C"/>
    <w:rsid w:val="00A05D5B"/>
    <w:rsid w:val="00A26E42"/>
    <w:rsid w:val="00A33968"/>
    <w:rsid w:val="00A45BF4"/>
    <w:rsid w:val="00A53DAA"/>
    <w:rsid w:val="00A55EC7"/>
    <w:rsid w:val="00A625C4"/>
    <w:rsid w:val="00A70D19"/>
    <w:rsid w:val="00A730AF"/>
    <w:rsid w:val="00A9136F"/>
    <w:rsid w:val="00A95774"/>
    <w:rsid w:val="00AB6460"/>
    <w:rsid w:val="00AB6AD1"/>
    <w:rsid w:val="00AC1CF4"/>
    <w:rsid w:val="00AC4452"/>
    <w:rsid w:val="00AC4D09"/>
    <w:rsid w:val="00AD06BA"/>
    <w:rsid w:val="00AE3708"/>
    <w:rsid w:val="00AE4A6A"/>
    <w:rsid w:val="00AF6B52"/>
    <w:rsid w:val="00B0591A"/>
    <w:rsid w:val="00B16FAD"/>
    <w:rsid w:val="00B26CE1"/>
    <w:rsid w:val="00B44C50"/>
    <w:rsid w:val="00B70C81"/>
    <w:rsid w:val="00B85DB4"/>
    <w:rsid w:val="00BA22A4"/>
    <w:rsid w:val="00BB2AE5"/>
    <w:rsid w:val="00C02792"/>
    <w:rsid w:val="00C207FB"/>
    <w:rsid w:val="00C35B82"/>
    <w:rsid w:val="00C371F3"/>
    <w:rsid w:val="00C516D8"/>
    <w:rsid w:val="00C560A9"/>
    <w:rsid w:val="00C72BF9"/>
    <w:rsid w:val="00C87351"/>
    <w:rsid w:val="00C905B1"/>
    <w:rsid w:val="00C95FE3"/>
    <w:rsid w:val="00CA791F"/>
    <w:rsid w:val="00CC5CBA"/>
    <w:rsid w:val="00CC6BF8"/>
    <w:rsid w:val="00CD2CEB"/>
    <w:rsid w:val="00CE752C"/>
    <w:rsid w:val="00D07227"/>
    <w:rsid w:val="00D146B8"/>
    <w:rsid w:val="00D34062"/>
    <w:rsid w:val="00D347F3"/>
    <w:rsid w:val="00D363A3"/>
    <w:rsid w:val="00D40419"/>
    <w:rsid w:val="00D56EFA"/>
    <w:rsid w:val="00D61F84"/>
    <w:rsid w:val="00D81B64"/>
    <w:rsid w:val="00D821C3"/>
    <w:rsid w:val="00D86B05"/>
    <w:rsid w:val="00D916A7"/>
    <w:rsid w:val="00DA2712"/>
    <w:rsid w:val="00DA72F4"/>
    <w:rsid w:val="00DB0A4D"/>
    <w:rsid w:val="00DC2FFD"/>
    <w:rsid w:val="00DC7902"/>
    <w:rsid w:val="00DD2683"/>
    <w:rsid w:val="00DD6031"/>
    <w:rsid w:val="00DE06BA"/>
    <w:rsid w:val="00DE3ACC"/>
    <w:rsid w:val="00DF6F34"/>
    <w:rsid w:val="00E14C38"/>
    <w:rsid w:val="00E14EB4"/>
    <w:rsid w:val="00E21144"/>
    <w:rsid w:val="00E25CAA"/>
    <w:rsid w:val="00E33E8D"/>
    <w:rsid w:val="00E37225"/>
    <w:rsid w:val="00E43A68"/>
    <w:rsid w:val="00E55513"/>
    <w:rsid w:val="00E558D2"/>
    <w:rsid w:val="00E66346"/>
    <w:rsid w:val="00E71819"/>
    <w:rsid w:val="00E75231"/>
    <w:rsid w:val="00E84F4A"/>
    <w:rsid w:val="00E87EE7"/>
    <w:rsid w:val="00EC4A56"/>
    <w:rsid w:val="00ED0375"/>
    <w:rsid w:val="00ED0632"/>
    <w:rsid w:val="00ED7EC1"/>
    <w:rsid w:val="00EE180F"/>
    <w:rsid w:val="00EF62C9"/>
    <w:rsid w:val="00F104D8"/>
    <w:rsid w:val="00F22500"/>
    <w:rsid w:val="00F22901"/>
    <w:rsid w:val="00F26180"/>
    <w:rsid w:val="00F33008"/>
    <w:rsid w:val="00F36728"/>
    <w:rsid w:val="00F56D0D"/>
    <w:rsid w:val="00F6299D"/>
    <w:rsid w:val="00F67FD9"/>
    <w:rsid w:val="00F73B5A"/>
    <w:rsid w:val="00F73E9B"/>
    <w:rsid w:val="00F84484"/>
    <w:rsid w:val="00FA5854"/>
    <w:rsid w:val="00FB164D"/>
    <w:rsid w:val="00FB2D9F"/>
    <w:rsid w:val="00FB44EE"/>
    <w:rsid w:val="00FD0B81"/>
    <w:rsid w:val="00FD2DD9"/>
    <w:rsid w:val="00FD3991"/>
    <w:rsid w:val="00FE3E84"/>
    <w:rsid w:val="00FE573B"/>
    <w:rsid w:val="00FE7EB5"/>
    <w:rsid w:val="00FE7F3C"/>
    <w:rsid w:val="00FF0D60"/>
    <w:rsid w:val="00FF72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50C621"/>
  <w15:docId w15:val="{93E3E9B2-96A0-4A79-BF69-2D3FCEDCB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1B69"/>
  </w:style>
  <w:style w:type="paragraph" w:styleId="Heading1">
    <w:name w:val="heading 1"/>
    <w:basedOn w:val="Normal"/>
    <w:next w:val="Normal"/>
    <w:link w:val="Heading1Char"/>
    <w:uiPriority w:val="9"/>
    <w:qFormat/>
    <w:rsid w:val="00912CDA"/>
    <w:pPr>
      <w:keepNext/>
      <w:keepLines/>
      <w:spacing w:line="240" w:lineRule="auto"/>
      <w:jc w:val="center"/>
      <w:outlineLvl w:val="0"/>
    </w:pPr>
    <w:rPr>
      <w:rFonts w:asciiTheme="majorHAnsi" w:eastAsiaTheme="majorEastAsia" w:hAnsiTheme="majorHAnsi" w:cstheme="majorBidi"/>
      <w:bCs/>
      <w:caps/>
      <w:szCs w:val="28"/>
    </w:rPr>
  </w:style>
  <w:style w:type="paragraph" w:styleId="Heading2">
    <w:name w:val="heading 2"/>
    <w:basedOn w:val="Normal"/>
    <w:next w:val="Normal"/>
    <w:link w:val="Heading2Char"/>
    <w:uiPriority w:val="9"/>
    <w:unhideWhenUsed/>
    <w:qFormat/>
    <w:rsid w:val="00934B3D"/>
    <w:pPr>
      <w:keepNext/>
      <w:keepLines/>
      <w:spacing w:line="240" w:lineRule="auto"/>
      <w:jc w:val="center"/>
      <w:outlineLvl w:val="1"/>
    </w:pPr>
    <w:rPr>
      <w:rFonts w:asciiTheme="majorHAnsi" w:eastAsiaTheme="majorEastAsia" w:hAnsiTheme="majorHAnsi" w:cstheme="majorBidi"/>
      <w:bCs/>
      <w:color w:val="000000" w:themeColor="text1"/>
      <w:szCs w:val="26"/>
    </w:rPr>
  </w:style>
  <w:style w:type="paragraph" w:styleId="Heading3">
    <w:name w:val="heading 3"/>
    <w:basedOn w:val="Normal"/>
    <w:next w:val="Normal"/>
    <w:link w:val="Heading3Char"/>
    <w:uiPriority w:val="9"/>
    <w:unhideWhenUsed/>
    <w:qFormat/>
    <w:rsid w:val="00934B3D"/>
    <w:pPr>
      <w:keepNext/>
      <w:keepLines/>
      <w:spacing w:line="240" w:lineRule="auto"/>
      <w:jc w:val="center"/>
      <w:outlineLvl w:val="2"/>
    </w:pPr>
    <w:rPr>
      <w:rFonts w:asciiTheme="majorHAnsi" w:eastAsiaTheme="majorEastAsia" w:hAnsiTheme="majorHAnsi" w:cstheme="majorBidi"/>
      <w:bCs/>
      <w:i/>
      <w:color w:val="000000" w:themeColor="text1"/>
    </w:rPr>
  </w:style>
  <w:style w:type="paragraph" w:styleId="Heading4">
    <w:name w:val="heading 4"/>
    <w:basedOn w:val="Normal"/>
    <w:next w:val="Normal"/>
    <w:link w:val="Heading4Char"/>
    <w:uiPriority w:val="9"/>
    <w:unhideWhenUsed/>
    <w:qFormat/>
    <w:rsid w:val="00210E97"/>
    <w:pPr>
      <w:keepNext/>
      <w:keepLines/>
      <w:spacing w:line="240" w:lineRule="auto"/>
      <w:outlineLvl w:val="3"/>
    </w:pPr>
    <w:rPr>
      <w:rFonts w:asciiTheme="majorHAnsi" w:eastAsiaTheme="majorEastAsia" w:hAnsiTheme="majorHAnsi" w:cstheme="majorBidi"/>
      <w:bCs/>
      <w:i/>
      <w:iCs/>
      <w:color w:val="000000" w:themeColor="text1"/>
    </w:rPr>
  </w:style>
  <w:style w:type="paragraph" w:styleId="Heading5">
    <w:name w:val="heading 5"/>
    <w:basedOn w:val="Normal"/>
    <w:next w:val="NoSpacing"/>
    <w:link w:val="Heading5Char"/>
    <w:uiPriority w:val="9"/>
    <w:unhideWhenUsed/>
    <w:qFormat/>
    <w:rsid w:val="00471AF3"/>
    <w:pPr>
      <w:ind w:firstLine="720"/>
      <w:outlineLvl w:val="4"/>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E1C5F"/>
    <w:pPr>
      <w:tabs>
        <w:tab w:val="center" w:pos="4680"/>
        <w:tab w:val="right" w:pos="9360"/>
      </w:tabs>
      <w:spacing w:line="240" w:lineRule="auto"/>
    </w:pPr>
  </w:style>
  <w:style w:type="character" w:customStyle="1" w:styleId="HeaderChar">
    <w:name w:val="Header Char"/>
    <w:basedOn w:val="DefaultParagraphFont"/>
    <w:link w:val="Header"/>
    <w:uiPriority w:val="99"/>
    <w:rsid w:val="003E1C5F"/>
  </w:style>
  <w:style w:type="paragraph" w:styleId="Footer">
    <w:name w:val="footer"/>
    <w:basedOn w:val="Normal"/>
    <w:link w:val="FooterChar"/>
    <w:uiPriority w:val="99"/>
    <w:unhideWhenUsed/>
    <w:rsid w:val="003E1C5F"/>
    <w:pPr>
      <w:tabs>
        <w:tab w:val="center" w:pos="4680"/>
        <w:tab w:val="right" w:pos="9360"/>
      </w:tabs>
      <w:spacing w:line="240" w:lineRule="auto"/>
    </w:pPr>
  </w:style>
  <w:style w:type="character" w:customStyle="1" w:styleId="FooterChar">
    <w:name w:val="Footer Char"/>
    <w:basedOn w:val="DefaultParagraphFont"/>
    <w:link w:val="Footer"/>
    <w:uiPriority w:val="99"/>
    <w:rsid w:val="003E1C5F"/>
  </w:style>
  <w:style w:type="character" w:customStyle="1" w:styleId="Heading1Char">
    <w:name w:val="Heading 1 Char"/>
    <w:basedOn w:val="DefaultParagraphFont"/>
    <w:link w:val="Heading1"/>
    <w:uiPriority w:val="9"/>
    <w:rsid w:val="00912CDA"/>
    <w:rPr>
      <w:rFonts w:asciiTheme="majorHAnsi" w:eastAsiaTheme="majorEastAsia" w:hAnsiTheme="majorHAnsi" w:cstheme="majorBidi"/>
      <w:bCs/>
      <w:caps/>
      <w:szCs w:val="28"/>
    </w:rPr>
  </w:style>
  <w:style w:type="character" w:styleId="Hyperlink">
    <w:name w:val="Hyperlink"/>
    <w:basedOn w:val="DefaultParagraphFont"/>
    <w:uiPriority w:val="99"/>
    <w:unhideWhenUsed/>
    <w:rsid w:val="00E558D2"/>
    <w:rPr>
      <w:color w:val="0000FF" w:themeColor="hyperlink"/>
      <w:u w:val="single"/>
    </w:rPr>
  </w:style>
  <w:style w:type="paragraph" w:styleId="TOC1">
    <w:name w:val="toc 1"/>
    <w:basedOn w:val="Normal"/>
    <w:next w:val="Normal"/>
    <w:autoRedefine/>
    <w:uiPriority w:val="39"/>
    <w:unhideWhenUsed/>
    <w:rsid w:val="00633E1B"/>
    <w:pPr>
      <w:tabs>
        <w:tab w:val="right" w:leader="dot" w:pos="8630"/>
      </w:tabs>
      <w:spacing w:line="240" w:lineRule="auto"/>
      <w:ind w:left="720" w:hanging="720"/>
    </w:pPr>
  </w:style>
  <w:style w:type="paragraph" w:styleId="TOC2">
    <w:name w:val="toc 2"/>
    <w:basedOn w:val="Normal"/>
    <w:next w:val="Normal"/>
    <w:autoRedefine/>
    <w:uiPriority w:val="39"/>
    <w:unhideWhenUsed/>
    <w:rsid w:val="00E558D2"/>
    <w:pPr>
      <w:spacing w:line="240" w:lineRule="auto"/>
      <w:ind w:left="245"/>
    </w:pPr>
  </w:style>
  <w:style w:type="paragraph" w:styleId="TOCHeading">
    <w:name w:val="TOC Heading"/>
    <w:basedOn w:val="Heading1"/>
    <w:next w:val="Normal"/>
    <w:uiPriority w:val="39"/>
    <w:unhideWhenUsed/>
    <w:qFormat/>
    <w:rsid w:val="002144C0"/>
    <w:pPr>
      <w:spacing w:before="480" w:line="276" w:lineRule="auto"/>
      <w:jc w:val="left"/>
      <w:outlineLvl w:val="9"/>
    </w:pPr>
    <w:rPr>
      <w:b/>
      <w:caps w:val="0"/>
      <w:color w:val="365F91" w:themeColor="accent1" w:themeShade="BF"/>
      <w:sz w:val="28"/>
      <w:lang w:eastAsia="ja-JP"/>
    </w:rPr>
  </w:style>
  <w:style w:type="paragraph" w:styleId="BalloonText">
    <w:name w:val="Balloon Text"/>
    <w:basedOn w:val="Normal"/>
    <w:link w:val="BalloonTextChar"/>
    <w:uiPriority w:val="99"/>
    <w:semiHidden/>
    <w:unhideWhenUsed/>
    <w:rsid w:val="002144C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44C0"/>
    <w:rPr>
      <w:rFonts w:ascii="Tahoma" w:hAnsi="Tahoma" w:cs="Tahoma"/>
      <w:sz w:val="16"/>
      <w:szCs w:val="16"/>
    </w:rPr>
  </w:style>
  <w:style w:type="character" w:customStyle="1" w:styleId="Heading2Char">
    <w:name w:val="Heading 2 Char"/>
    <w:basedOn w:val="DefaultParagraphFont"/>
    <w:link w:val="Heading2"/>
    <w:uiPriority w:val="9"/>
    <w:rsid w:val="00934B3D"/>
    <w:rPr>
      <w:rFonts w:asciiTheme="majorHAnsi" w:eastAsiaTheme="majorEastAsia" w:hAnsiTheme="majorHAnsi" w:cstheme="majorBidi"/>
      <w:bCs/>
      <w:color w:val="000000" w:themeColor="text1"/>
      <w:szCs w:val="26"/>
    </w:rPr>
  </w:style>
  <w:style w:type="character" w:customStyle="1" w:styleId="Heading3Char">
    <w:name w:val="Heading 3 Char"/>
    <w:basedOn w:val="DefaultParagraphFont"/>
    <w:link w:val="Heading3"/>
    <w:uiPriority w:val="9"/>
    <w:rsid w:val="00934B3D"/>
    <w:rPr>
      <w:rFonts w:asciiTheme="majorHAnsi" w:eastAsiaTheme="majorEastAsia" w:hAnsiTheme="majorHAnsi" w:cstheme="majorBidi"/>
      <w:bCs/>
      <w:i/>
      <w:color w:val="000000" w:themeColor="text1"/>
    </w:rPr>
  </w:style>
  <w:style w:type="character" w:customStyle="1" w:styleId="Heading4Char">
    <w:name w:val="Heading 4 Char"/>
    <w:basedOn w:val="DefaultParagraphFont"/>
    <w:link w:val="Heading4"/>
    <w:uiPriority w:val="9"/>
    <w:rsid w:val="00210E97"/>
    <w:rPr>
      <w:rFonts w:asciiTheme="majorHAnsi" w:eastAsiaTheme="majorEastAsia" w:hAnsiTheme="majorHAnsi" w:cstheme="majorBidi"/>
      <w:bCs/>
      <w:i/>
      <w:iCs/>
      <w:color w:val="000000" w:themeColor="text1"/>
    </w:rPr>
  </w:style>
  <w:style w:type="character" w:customStyle="1" w:styleId="Heading5Char">
    <w:name w:val="Heading 5 Char"/>
    <w:basedOn w:val="DefaultParagraphFont"/>
    <w:link w:val="Heading5"/>
    <w:uiPriority w:val="9"/>
    <w:rsid w:val="00471AF3"/>
    <w:rPr>
      <w:i/>
    </w:rPr>
  </w:style>
  <w:style w:type="paragraph" w:styleId="NoSpacing">
    <w:name w:val="No Spacing"/>
    <w:uiPriority w:val="1"/>
    <w:qFormat/>
    <w:rsid w:val="006927A0"/>
    <w:pPr>
      <w:spacing w:line="240" w:lineRule="auto"/>
    </w:pPr>
  </w:style>
  <w:style w:type="paragraph" w:styleId="TOC3">
    <w:name w:val="toc 3"/>
    <w:basedOn w:val="Normal"/>
    <w:next w:val="Normal"/>
    <w:autoRedefine/>
    <w:uiPriority w:val="39"/>
    <w:unhideWhenUsed/>
    <w:rsid w:val="009E020F"/>
    <w:pPr>
      <w:tabs>
        <w:tab w:val="right" w:leader="dot" w:pos="8630"/>
      </w:tabs>
      <w:spacing w:after="100" w:line="240" w:lineRule="auto"/>
      <w:ind w:left="480"/>
    </w:pPr>
  </w:style>
  <w:style w:type="paragraph" w:customStyle="1" w:styleId="Default">
    <w:name w:val="Default"/>
    <w:rsid w:val="001F6B20"/>
    <w:pPr>
      <w:autoSpaceDE w:val="0"/>
      <w:autoSpaceDN w:val="0"/>
      <w:adjustRightInd w:val="0"/>
      <w:spacing w:line="240" w:lineRule="auto"/>
    </w:pPr>
    <w:rPr>
      <w:color w:val="000000"/>
    </w:rPr>
  </w:style>
  <w:style w:type="paragraph" w:styleId="FootnoteText">
    <w:name w:val="footnote text"/>
    <w:basedOn w:val="Normal"/>
    <w:link w:val="FootnoteTextChar"/>
    <w:autoRedefine/>
    <w:uiPriority w:val="99"/>
    <w:unhideWhenUsed/>
    <w:qFormat/>
    <w:rsid w:val="002F1B69"/>
    <w:pPr>
      <w:spacing w:line="240" w:lineRule="auto"/>
      <w:ind w:firstLine="720"/>
    </w:pPr>
    <w:rPr>
      <w:sz w:val="20"/>
      <w:szCs w:val="20"/>
    </w:rPr>
  </w:style>
  <w:style w:type="character" w:customStyle="1" w:styleId="FootnoteTextChar">
    <w:name w:val="Footnote Text Char"/>
    <w:basedOn w:val="DefaultParagraphFont"/>
    <w:link w:val="FootnoteText"/>
    <w:uiPriority w:val="99"/>
    <w:rsid w:val="002F1B69"/>
    <w:rPr>
      <w:sz w:val="20"/>
      <w:szCs w:val="20"/>
    </w:rPr>
  </w:style>
  <w:style w:type="character" w:styleId="FootnoteReference">
    <w:name w:val="footnote reference"/>
    <w:basedOn w:val="DefaultParagraphFont"/>
    <w:uiPriority w:val="99"/>
    <w:semiHidden/>
    <w:unhideWhenUsed/>
    <w:rsid w:val="00816482"/>
    <w:rPr>
      <w:vertAlign w:val="superscript"/>
    </w:rPr>
  </w:style>
  <w:style w:type="table" w:styleId="TableGrid">
    <w:name w:val="Table Grid"/>
    <w:basedOn w:val="TableNormal"/>
    <w:uiPriority w:val="59"/>
    <w:rsid w:val="007479B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C87351"/>
    <w:rPr>
      <w:sz w:val="16"/>
      <w:szCs w:val="16"/>
    </w:rPr>
  </w:style>
  <w:style w:type="paragraph" w:styleId="CommentText">
    <w:name w:val="annotation text"/>
    <w:basedOn w:val="Normal"/>
    <w:link w:val="CommentTextChar"/>
    <w:uiPriority w:val="99"/>
    <w:semiHidden/>
    <w:unhideWhenUsed/>
    <w:rsid w:val="00C87351"/>
    <w:pPr>
      <w:spacing w:line="240" w:lineRule="auto"/>
    </w:pPr>
    <w:rPr>
      <w:sz w:val="20"/>
      <w:szCs w:val="20"/>
    </w:rPr>
  </w:style>
  <w:style w:type="character" w:customStyle="1" w:styleId="CommentTextChar">
    <w:name w:val="Comment Text Char"/>
    <w:basedOn w:val="DefaultParagraphFont"/>
    <w:link w:val="CommentText"/>
    <w:uiPriority w:val="99"/>
    <w:semiHidden/>
    <w:rsid w:val="00C87351"/>
    <w:rPr>
      <w:sz w:val="20"/>
      <w:szCs w:val="20"/>
    </w:rPr>
  </w:style>
  <w:style w:type="paragraph" w:styleId="CommentSubject">
    <w:name w:val="annotation subject"/>
    <w:basedOn w:val="CommentText"/>
    <w:next w:val="CommentText"/>
    <w:link w:val="CommentSubjectChar"/>
    <w:uiPriority w:val="99"/>
    <w:semiHidden/>
    <w:unhideWhenUsed/>
    <w:rsid w:val="00C87351"/>
    <w:rPr>
      <w:b/>
      <w:bCs/>
    </w:rPr>
  </w:style>
  <w:style w:type="character" w:customStyle="1" w:styleId="CommentSubjectChar">
    <w:name w:val="Comment Subject Char"/>
    <w:basedOn w:val="CommentTextChar"/>
    <w:link w:val="CommentSubject"/>
    <w:uiPriority w:val="99"/>
    <w:semiHidden/>
    <w:rsid w:val="00C87351"/>
    <w:rPr>
      <w:b/>
      <w:bCs/>
      <w:sz w:val="20"/>
      <w:szCs w:val="20"/>
    </w:rPr>
  </w:style>
  <w:style w:type="paragraph" w:customStyle="1" w:styleId="Style1">
    <w:name w:val="Style1"/>
    <w:basedOn w:val="FootnoteText"/>
    <w:qFormat/>
    <w:rsid w:val="002F1B69"/>
  </w:style>
  <w:style w:type="paragraph" w:customStyle="1" w:styleId="Style2">
    <w:name w:val="Style2"/>
    <w:basedOn w:val="FootnoteText"/>
    <w:qFormat/>
    <w:rsid w:val="002F1B69"/>
  </w:style>
  <w:style w:type="paragraph" w:styleId="Caption">
    <w:name w:val="caption"/>
    <w:basedOn w:val="Normal"/>
    <w:next w:val="Normal"/>
    <w:uiPriority w:val="35"/>
    <w:unhideWhenUsed/>
    <w:qFormat/>
    <w:rsid w:val="00ED0375"/>
    <w:pPr>
      <w:spacing w:after="200" w:line="240" w:lineRule="auto"/>
    </w:pPr>
    <w:rPr>
      <w:i/>
      <w:iCs/>
      <w:color w:val="1F497D" w:themeColor="text2"/>
      <w:sz w:val="18"/>
      <w:szCs w:val="18"/>
    </w:rPr>
  </w:style>
  <w:style w:type="table" w:styleId="GridTable2">
    <w:name w:val="Grid Table 2"/>
    <w:basedOn w:val="TableNormal"/>
    <w:uiPriority w:val="47"/>
    <w:rsid w:val="00340555"/>
    <w:pPr>
      <w:spacing w:line="240" w:lineRule="auto"/>
    </w:pPr>
    <w:rPr>
      <w:rFonts w:asciiTheme="minorHAnsi" w:hAnsiTheme="minorHAnsi" w:cstheme="minorBidi"/>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3">
    <w:name w:val="Plain Table 3"/>
    <w:basedOn w:val="TableNormal"/>
    <w:uiPriority w:val="43"/>
    <w:rsid w:val="002E640C"/>
    <w:pPr>
      <w:spacing w:line="240" w:lineRule="auto"/>
    </w:pPr>
    <w:rPr>
      <w:rFonts w:asciiTheme="minorHAnsi" w:hAnsiTheme="minorHAnsi" w:cstheme="minorBidi"/>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UnresolvedMention">
    <w:name w:val="Unresolved Mention"/>
    <w:basedOn w:val="DefaultParagraphFont"/>
    <w:uiPriority w:val="99"/>
    <w:semiHidden/>
    <w:unhideWhenUsed/>
    <w:rsid w:val="00637D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hyperlink" Target="https://doi.org/10.1029/92je01165" TargetMode="External"/><Relationship Id="rId47" Type="http://schemas.openxmlformats.org/officeDocument/2006/relationships/hyperlink" Target="https://doi.org/10.1111/j.1365-246X.2009.04491.x" TargetMode="External"/><Relationship Id="rId63" Type="http://schemas.openxmlformats.org/officeDocument/2006/relationships/hyperlink" Target="https://doi.org/10.1111/j.1365-246x.1996.tb06535.x" TargetMode="External"/><Relationship Id="rId68" Type="http://schemas.openxmlformats.org/officeDocument/2006/relationships/hyperlink" Target="https://doi.org/10.1029/2019GC008756" TargetMode="External"/><Relationship Id="rId84" Type="http://schemas.openxmlformats.org/officeDocument/2006/relationships/hyperlink" Target="https://doi.org/10.1126/science.257.5071.766" TargetMode="External"/><Relationship Id="rId89" Type="http://schemas.openxmlformats.org/officeDocument/2006/relationships/hyperlink" Target="https://doi.org/10.1029/2003jb002628" TargetMode="External"/><Relationship Id="rId16" Type="http://schemas.openxmlformats.org/officeDocument/2006/relationships/image" Target="media/image8.jpg"/><Relationship Id="rId107" Type="http://schemas.openxmlformats.org/officeDocument/2006/relationships/glossaryDocument" Target="glossary/document.xml"/><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8.jpeg"/><Relationship Id="rId53" Type="http://schemas.openxmlformats.org/officeDocument/2006/relationships/hyperlink" Target="https://doi.org/10.1016/j.pss.2018.02.001" TargetMode="External"/><Relationship Id="rId58" Type="http://schemas.openxmlformats.org/officeDocument/2006/relationships/hyperlink" Target="https://doi.org/10.1130/G24202A.1" TargetMode="External"/><Relationship Id="rId74" Type="http://schemas.openxmlformats.org/officeDocument/2006/relationships/hyperlink" Target="https://doi.org/10.1002/2017JE005358" TargetMode="External"/><Relationship Id="rId79" Type="http://schemas.openxmlformats.org/officeDocument/2006/relationships/hyperlink" Target="https://doi.org/10.1002/9781119249740.ch6" TargetMode="External"/><Relationship Id="rId102" Type="http://schemas.openxmlformats.org/officeDocument/2006/relationships/hyperlink" Target="https://doi.org/10.1029/2019JE005960" TargetMode="External"/><Relationship Id="rId5" Type="http://schemas.openxmlformats.org/officeDocument/2006/relationships/webSettings" Target="webSettings.xml"/><Relationship Id="rId90" Type="http://schemas.openxmlformats.org/officeDocument/2006/relationships/hyperlink" Target="https://doi.org/10.1016/j.tecto.2017.10.014" TargetMode="External"/><Relationship Id="rId95" Type="http://schemas.openxmlformats.org/officeDocument/2006/relationships/hyperlink" Target="https://doi.org/2013EGUGA.15.6025T" TargetMode="External"/><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hyperlink" Target="https://doi.org/10.1038/s41550-020-01289-6" TargetMode="External"/><Relationship Id="rId48" Type="http://schemas.openxmlformats.org/officeDocument/2006/relationships/hyperlink" Target="https://doi.org/10.1029/JB094iB02p01895" TargetMode="External"/><Relationship Id="rId64" Type="http://schemas.openxmlformats.org/officeDocument/2006/relationships/hyperlink" Target="https://doi.org/10.1006/icar.1999.6086" TargetMode="External"/><Relationship Id="rId69" Type="http://schemas.openxmlformats.org/officeDocument/2006/relationships/hyperlink" Target="https://doi.org/10.1038/s41561-018-0094-8" TargetMode="External"/><Relationship Id="rId80" Type="http://schemas.openxmlformats.org/officeDocument/2006/relationships/hyperlink" Target="https://doi.org/10.1126/science.1063891" TargetMode="External"/><Relationship Id="rId85" Type="http://schemas.openxmlformats.org/officeDocument/2006/relationships/hyperlink" Target="https://doi.org/10.1029/JB095iB06p08339" TargetMode="External"/><Relationship Id="rId12" Type="http://schemas.openxmlformats.org/officeDocument/2006/relationships/image" Target="media/image4.jpg"/><Relationship Id="rId17" Type="http://schemas.openxmlformats.org/officeDocument/2006/relationships/image" Target="media/image9.jpg"/><Relationship Id="rId33" Type="http://schemas.openxmlformats.org/officeDocument/2006/relationships/image" Target="media/image25.jpeg"/><Relationship Id="rId38" Type="http://schemas.openxmlformats.org/officeDocument/2006/relationships/image" Target="media/image29.jpeg"/><Relationship Id="rId59" Type="http://schemas.openxmlformats.org/officeDocument/2006/relationships/hyperlink" Target="https://doi.org/10.1029/93JE03080" TargetMode="External"/><Relationship Id="rId103" Type="http://schemas.openxmlformats.org/officeDocument/2006/relationships/hyperlink" Target="https://doi.org/10.1016/j.gr.2014.07.011" TargetMode="External"/><Relationship Id="rId108"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hyperlink" Target="https://doi.org/10.1029/2012JE004231" TargetMode="External"/><Relationship Id="rId54" Type="http://schemas.openxmlformats.org/officeDocument/2006/relationships/hyperlink" Target="https://doi.org/10.1016/j.icarus.2015.04.008" TargetMode="External"/><Relationship Id="rId62" Type="http://schemas.openxmlformats.org/officeDocument/2006/relationships/hyperlink" Target="https://doi.org/10.1029/2012JE004237" TargetMode="External"/><Relationship Id="rId70" Type="http://schemas.openxmlformats.org/officeDocument/2006/relationships/hyperlink" Target="https://doi.org/10.1002/2016JB013821" TargetMode="External"/><Relationship Id="rId75" Type="http://schemas.openxmlformats.org/officeDocument/2006/relationships/hyperlink" Target="https://doi.org/10.1038/ngeo2063" TargetMode="External"/><Relationship Id="rId83" Type="http://schemas.openxmlformats.org/officeDocument/2006/relationships/hyperlink" Target="https://doi.org/10.1016/j.icarus.2018.05.014" TargetMode="External"/><Relationship Id="rId88" Type="http://schemas.openxmlformats.org/officeDocument/2006/relationships/hyperlink" Target="https://doi.org/10.1126/science.1186785" TargetMode="External"/><Relationship Id="rId91" Type="http://schemas.openxmlformats.org/officeDocument/2006/relationships/hyperlink" Target="https://doi.org/10.1016/j.gsf.2017.06.004" TargetMode="External"/><Relationship Id="rId96" Type="http://schemas.openxmlformats.org/officeDocument/2006/relationships/hyperlink" Target="https://doi.org/10.1016/b978-0-08-102908-4.00104-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jpeg"/><Relationship Id="rId49" Type="http://schemas.openxmlformats.org/officeDocument/2006/relationships/hyperlink" Target="https://doi.org/10.1002/2013GL057798" TargetMode="External"/><Relationship Id="rId57" Type="http://schemas.openxmlformats.org/officeDocument/2006/relationships/hyperlink" Target="https://doi.org/10.1038/s41561-020-0606-1" TargetMode="External"/><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hyperlink" Target="https://doi.org/10.1073/pnas.2025919118" TargetMode="External"/><Relationship Id="rId52" Type="http://schemas.openxmlformats.org/officeDocument/2006/relationships/hyperlink" Target="https://doi.org/10.1016/j.pss.2015.02.005" TargetMode="External"/><Relationship Id="rId60" Type="http://schemas.openxmlformats.org/officeDocument/2006/relationships/hyperlink" Target="https://doi.org/10.1038/ngeo2709" TargetMode="External"/><Relationship Id="rId65" Type="http://schemas.openxmlformats.org/officeDocument/2006/relationships/hyperlink" Target="https://doi.org/10.1146/annurev-earth-050212-124208" TargetMode="External"/><Relationship Id="rId73" Type="http://schemas.openxmlformats.org/officeDocument/2006/relationships/hyperlink" Target="https://doi.org/10.1190/1.0403176" TargetMode="External"/><Relationship Id="rId78" Type="http://schemas.openxmlformats.org/officeDocument/2006/relationships/hyperlink" Target="https://doi.org/10.1002/2014JE004636" TargetMode="External"/><Relationship Id="rId81" Type="http://schemas.openxmlformats.org/officeDocument/2006/relationships/hyperlink" Target="https://doi.org/10.1029/2020JE006642" TargetMode="External"/><Relationship Id="rId86" Type="http://schemas.openxmlformats.org/officeDocument/2006/relationships/hyperlink" Target="https://doi.org/10.1006/icar.1995.1150" TargetMode="External"/><Relationship Id="rId94" Type="http://schemas.openxmlformats.org/officeDocument/2006/relationships/hyperlink" Target="https://doi.org/10.1155/2014/823296" TargetMode="External"/><Relationship Id="rId99" Type="http://schemas.openxmlformats.org/officeDocument/2006/relationships/hyperlink" Target="https://doi.org/10.1029/2020JB020677" TargetMode="External"/><Relationship Id="rId101" Type="http://schemas.openxmlformats.org/officeDocument/2006/relationships/hyperlink" Target="https://doi.org/10.1002/2016GL069790" TargetMode="Externa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hyperlink" Target="https://doi.org/10.1016/j.epsl.2007.04.002" TargetMode="External"/><Relationship Id="rId34" Type="http://schemas.microsoft.com/office/2014/relationships/chartEx" Target="charts/chartEx1.xml"/><Relationship Id="rId50" Type="http://schemas.openxmlformats.org/officeDocument/2006/relationships/hyperlink" Target="https://doi.org/10.1016/j.epsl.2014.02.005" TargetMode="External"/><Relationship Id="rId55" Type="http://schemas.openxmlformats.org/officeDocument/2006/relationships/hyperlink" Target="https://doi.org/10.1029/2018JB016639" TargetMode="External"/><Relationship Id="rId76" Type="http://schemas.openxmlformats.org/officeDocument/2006/relationships/hyperlink" Target="https://doi.org/10.1029/2011JB008916" TargetMode="External"/><Relationship Id="rId97" Type="http://schemas.openxmlformats.org/officeDocument/2006/relationships/hyperlink" Target="https://doi.org/10.1029/95je01621" TargetMode="External"/><Relationship Id="rId104" Type="http://schemas.openxmlformats.org/officeDocument/2006/relationships/hyperlink" Target="https://doi.org/10.1016/B978-0-444-53802-4.00169" TargetMode="External"/><Relationship Id="rId7" Type="http://schemas.openxmlformats.org/officeDocument/2006/relationships/endnotes" Target="endnotes.xml"/><Relationship Id="rId71" Type="http://schemas.openxmlformats.org/officeDocument/2006/relationships/hyperlink" Target="https://doi.org/10.1038/nature12473" TargetMode="External"/><Relationship Id="rId92" Type="http://schemas.openxmlformats.org/officeDocument/2006/relationships/hyperlink" Target="https://doi.org/10.1029/91je02218"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g"/><Relationship Id="rId40" Type="http://schemas.openxmlformats.org/officeDocument/2006/relationships/hyperlink" Target="https://doi.org/10.1126/science.1231753" TargetMode="External"/><Relationship Id="rId45" Type="http://schemas.openxmlformats.org/officeDocument/2006/relationships/hyperlink" Target="https://doi.org/10.1038/s41598-019-56475-y" TargetMode="External"/><Relationship Id="rId66" Type="http://schemas.openxmlformats.org/officeDocument/2006/relationships/hyperlink" Target="https://igppweb.ucsd.edu/~gabi/crust1/laske-egu13-crust1.pdf" TargetMode="External"/><Relationship Id="rId87" Type="http://schemas.openxmlformats.org/officeDocument/2006/relationships/hyperlink" Target="https://doi.org/10.1016/0012-821X(91)90103-O" TargetMode="External"/><Relationship Id="rId61" Type="http://schemas.openxmlformats.org/officeDocument/2006/relationships/hyperlink" Target="https://doi.org/10.1029/96JE01245" TargetMode="External"/><Relationship Id="rId82" Type="http://schemas.openxmlformats.org/officeDocument/2006/relationships/hyperlink" Target="https://doi.org/10.1038/nature13728" TargetMode="External"/><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jpeg"/><Relationship Id="rId35" Type="http://schemas.openxmlformats.org/officeDocument/2006/relationships/image" Target="media/image26.png"/><Relationship Id="rId56" Type="http://schemas.openxmlformats.org/officeDocument/2006/relationships/hyperlink" Target="https://doi.org/10.1016/j.icarus.2012.07.008" TargetMode="External"/><Relationship Id="rId77" Type="http://schemas.openxmlformats.org/officeDocument/2006/relationships/hyperlink" Target="https://doi.org/10.1126/science.279.5356.1492" TargetMode="External"/><Relationship Id="rId100" Type="http://schemas.openxmlformats.org/officeDocument/2006/relationships/hyperlink" Target="https://doi.org/10.1029/2019JE006276" TargetMode="External"/><Relationship Id="rId105" Type="http://schemas.openxmlformats.org/officeDocument/2006/relationships/footer" Target="footer2.xml"/><Relationship Id="rId8" Type="http://schemas.openxmlformats.org/officeDocument/2006/relationships/footer" Target="footer1.xml"/><Relationship Id="rId51" Type="http://schemas.openxmlformats.org/officeDocument/2006/relationships/hyperlink" Target="https://doi.org/10.1038/nature15752" TargetMode="External"/><Relationship Id="rId72" Type="http://schemas.openxmlformats.org/officeDocument/2006/relationships/hyperlink" Target="https://doi.org/10.1029/93je01626" TargetMode="External"/><Relationship Id="rId93" Type="http://schemas.openxmlformats.org/officeDocument/2006/relationships/hyperlink" Target="https://doi.org/10.1017/CBO9781139167932" TargetMode="External"/><Relationship Id="rId98" Type="http://schemas.openxmlformats.org/officeDocument/2006/relationships/hyperlink" Target="https://doi.org/10.1017/CBO9780511843877"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doi.org/10.1038/ngeo2928" TargetMode="External"/><Relationship Id="rId67" Type="http://schemas.openxmlformats.org/officeDocument/2006/relationships/hyperlink" Target="https://doi.org/10.1029/164GM04" TargetMode="Externa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https://baylor0-my.sharepoint.com/personal/rudger_dame1_baylor_edu/Documents/Subduction_Grav_Grad_v3.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(Sheet1!$K$4,Sheet1!$K$6:$K$7,Sheet1!$K$11,Sheet1!$K$13:$K$14,Sheet1!$K$18,Sheet1!$K$22,Sheet1!$K$24,Sheet1!$K$26,Sheet1!$K$29:$K$32)</cx:f>
        <cx:lvl ptCount="14">
          <cx:pt idx="0">Venus Subduction</cx:pt>
          <cx:pt idx="1">Venus Subduction</cx:pt>
          <cx:pt idx="2">Venus Subduction</cx:pt>
          <cx:pt idx="3">Venus Subduction</cx:pt>
          <cx:pt idx="4">Venus Subduction</cx:pt>
          <cx:pt idx="5">Venus Subduction</cx:pt>
          <cx:pt idx="6">Venus Non-subduction</cx:pt>
          <cx:pt idx="7">Venus Non-subduction</cx:pt>
          <cx:pt idx="8">Venus Non-subduction</cx:pt>
          <cx:pt idx="9">Venus Non-subduction</cx:pt>
          <cx:pt idx="10">Terrestrial Subduction</cx:pt>
          <cx:pt idx="11">Terrestrial Subduction</cx:pt>
          <cx:pt idx="12">Terrestrial Subduction</cx:pt>
          <cx:pt idx="13">Terrestrial Subduction</cx:pt>
        </cx:lvl>
      </cx:strDim>
      <cx:numDim type="val">
        <cx:f>(Sheet1!$L$4,Sheet1!$L$6:$L$7,Sheet1!$L$11,Sheet1!$L$13:$L$14,Sheet1!$L$18,Sheet1!$L$22,Sheet1!$L$24,Sheet1!$L$26,Sheet1!$L$29:$L$32)</cx:f>
        <cx:lvl ptCount="14" formatCode="General">
          <cx:pt idx="0">0.089999999999999997</cx:pt>
          <cx:pt idx="1">0.089999999999999997</cx:pt>
          <cx:pt idx="2">0.73999999999999999</cx:pt>
          <cx:pt idx="3">0.59999999999999998</cx:pt>
          <cx:pt idx="4">0.050000000000000003</cx:pt>
          <cx:pt idx="5">1.3400000000000001</cx:pt>
          <cx:pt idx="6">0.32000000000000001</cx:pt>
          <cx:pt idx="7">0.64000000000000001</cx:pt>
          <cx:pt idx="8">1.04</cx:pt>
          <cx:pt idx="9">2.3999999999999999</cx:pt>
          <cx:pt idx="10">0.059999999999999998</cx:pt>
          <cx:pt idx="11">0.29999999999999999</cx:pt>
          <cx:pt idx="12">0.51000000000000001</cx:pt>
          <cx:pt idx="13">0.22</cx:pt>
        </cx:lvl>
      </cx:numDim>
    </cx:data>
  </cx:chartData>
  <cx:chart>
    <cx:title pos="t" align="ctr" overlay="0">
      <cx:tx>
        <cx:txData>
          <cx:v>RMS Misfist Distribution</cx:v>
        </cx:txData>
      </cx:tx>
      <cx:txPr>
        <a:bodyPr rot="0" spcFirstLastPara="1" vertOverflow="ellipsis" vert="horz" wrap="square" lIns="38100" tIns="19050" rIns="38100" bIns="19050" anchor="ctr" anchorCtr="1" compatLnSpc="0"/>
        <a:lstStyle/>
        <a:p>
          <a:pPr algn="ctr" rtl="0">
            <a:defRPr sz="1400" b="0" i="0" u="none" strike="noStrike" baseline="0">
              <a:solidFill>
                <a:sysClr val="windowText" lastClr="000000">
                  <a:lumMod val="65000"/>
                  <a:lumOff val="35000"/>
                </a:sysClr>
              </a:solidFill>
              <a:latin typeface="+mn-lt"/>
              <a:ea typeface="+mn-ea"/>
              <a:cs typeface="+mn-cs"/>
            </a:defRPr>
          </a:pPr>
          <a:r>
            <a:rPr kumimoji="0" lang="en-US" sz="1400" b="0" i="0" u="none" strike="noStrike" kern="0" cap="none" spc="0" normalizeH="0" baseline="0" noProof="0">
              <a:ln>
                <a:noFill/>
              </a:ln>
              <a:solidFill>
                <a:sysClr val="windowText" lastClr="000000">
                  <a:lumMod val="65000"/>
                  <a:lumOff val="35000"/>
                </a:sysClr>
              </a:solidFill>
              <a:effectLst/>
              <a:uLnTx/>
              <a:uFillTx/>
              <a:latin typeface="Calibri" panose="020F0502020204030204"/>
            </a:rPr>
            <a:t>RMS Misfist Distribution</a:t>
          </a:r>
        </a:p>
      </cx:txPr>
    </cx:title>
    <cx:plotArea>
      <cx:plotAreaRegion>
        <cx:series layoutId="boxWhisker" uniqueId="{E63994B5-2314-CA4E-AEFE-7AD4C6C62554}">
          <cx:dataId val="0"/>
          <cx:layoutPr>
            <cx:visibility meanLine="0" meanMarker="1" nonoutliers="0" outliers="1"/>
            <cx:statistics quartileMethod="exclusive"/>
          </cx:layoutPr>
        </cx:series>
      </cx:plotAreaRegion>
      <cx:axis id="0">
        <cx:catScaling gapWidth="1"/>
        <cx:tickLabels/>
      </cx:axis>
      <cx:axis id="1">
        <cx:valScaling/>
        <cx:title>
          <cx:tx>
            <cx:rich>
              <a:bodyPr spcFirstLastPara="1" vertOverflow="ellipsis" horzOverflow="overflow" wrap="square" lIns="0" tIns="0" rIns="0" bIns="0" anchor="ctr" anchorCtr="1"/>
              <a:lstStyle/>
              <a:p>
                <a:pPr algn="ctr" rtl="0">
                  <a:defRPr/>
                </a:pPr>
                <a:r>
                  <a:rPr lang="en-US" sz="900" b="0" i="0" u="none" strike="noStrike" baseline="0">
                    <a:solidFill>
                      <a:sysClr val="windowText" lastClr="000000">
                        <a:lumMod val="65000"/>
                        <a:lumOff val="35000"/>
                      </a:sysClr>
                    </a:solidFill>
                    <a:latin typeface="Calibri" panose="020F0502020204030204"/>
                  </a:rPr>
                  <a:t>RMS (</a:t>
                </a:r>
                <a:r>
                  <a:rPr lang="en-US" sz="900" b="0" i="0" u="none" strike="noStrike" baseline="0">
                    <a:solidFill>
                      <a:sysClr val="windowText" lastClr="000000">
                        <a:lumMod val="65000"/>
                        <a:lumOff val="35000"/>
                      </a:sysClr>
                    </a:solidFill>
                    <a:effectLst/>
                    <a:latin typeface="Calibri" panose="020F0502020204030204"/>
                    <a:ea typeface="Calibri" panose="020F0502020204030204" pitchFamily="34" charset="0"/>
                    <a:cs typeface="Calibri" panose="020F0502020204030204" pitchFamily="34" charset="0"/>
                  </a:rPr>
                  <a:t>Eötvös</a:t>
                </a:r>
                <a:r>
                  <a:rPr lang="en-US">
                    <a:effectLst/>
                  </a:rPr>
                  <a:t> </a:t>
                </a:r>
                <a:r>
                  <a:rPr lang="en-US" sz="900" b="0" i="0" u="none" strike="noStrike" baseline="0">
                    <a:solidFill>
                      <a:sysClr val="windowText" lastClr="000000">
                        <a:lumMod val="65000"/>
                        <a:lumOff val="35000"/>
                      </a:sysClr>
                    </a:solidFill>
                    <a:latin typeface="Calibri" panose="020F0502020204030204"/>
                  </a:rPr>
                  <a:t>)</a:t>
                </a:r>
              </a:p>
            </cx:rich>
          </cx:tx>
        </cx:title>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7EFEBDC3E13234EA74EA31F535CD24A"/>
        <w:category>
          <w:name w:val="General"/>
          <w:gallery w:val="placeholder"/>
        </w:category>
        <w:types>
          <w:type w:val="bbPlcHdr"/>
        </w:types>
        <w:behaviors>
          <w:behavior w:val="content"/>
        </w:behaviors>
        <w:guid w:val="{D42DE371-2471-B740-B280-1F49A2F60F66}"/>
      </w:docPartPr>
      <w:docPartBody>
        <w:p w:rsidR="00B50BD9" w:rsidRDefault="000F580E" w:rsidP="000F580E">
          <w:pPr>
            <w:pStyle w:val="07EFEBDC3E13234EA74EA31F535CD24A"/>
          </w:pPr>
          <w:r w:rsidRPr="000E5559">
            <w:rPr>
              <w:rStyle w:val="PlaceholderText"/>
            </w:rPr>
            <w:t>Click or tap here to enter text.</w:t>
          </w:r>
        </w:p>
      </w:docPartBody>
    </w:docPart>
    <w:docPart>
      <w:docPartPr>
        <w:name w:val="19A97C1477343341A7BEF07311443587"/>
        <w:category>
          <w:name w:val="General"/>
          <w:gallery w:val="placeholder"/>
        </w:category>
        <w:types>
          <w:type w:val="bbPlcHdr"/>
        </w:types>
        <w:behaviors>
          <w:behavior w:val="content"/>
        </w:behaviors>
        <w:guid w:val="{FE6FAA85-62F9-5541-BB05-92F766A3E009}"/>
      </w:docPartPr>
      <w:docPartBody>
        <w:p w:rsidR="00B50BD9" w:rsidRDefault="000F580E" w:rsidP="000F580E">
          <w:pPr>
            <w:pStyle w:val="19A97C1477343341A7BEF07311443587"/>
          </w:pPr>
          <w:r w:rsidRPr="000E5559">
            <w:rPr>
              <w:rStyle w:val="PlaceholderText"/>
            </w:rPr>
            <w:t>Click or tap here to enter text.</w:t>
          </w:r>
        </w:p>
      </w:docPartBody>
    </w:docPart>
    <w:docPart>
      <w:docPartPr>
        <w:name w:val="B7604E4C18BC3F4497A9B5277925DD39"/>
        <w:category>
          <w:name w:val="General"/>
          <w:gallery w:val="placeholder"/>
        </w:category>
        <w:types>
          <w:type w:val="bbPlcHdr"/>
        </w:types>
        <w:behaviors>
          <w:behavior w:val="content"/>
        </w:behaviors>
        <w:guid w:val="{8A38EB32-3FE8-9B45-B565-348CECD4FC4B}"/>
      </w:docPartPr>
      <w:docPartBody>
        <w:p w:rsidR="00B50BD9" w:rsidRDefault="000F580E" w:rsidP="000F580E">
          <w:pPr>
            <w:pStyle w:val="B7604E4C18BC3F4497A9B5277925DD39"/>
          </w:pPr>
          <w:r w:rsidRPr="000E5559">
            <w:rPr>
              <w:rStyle w:val="PlaceholderText"/>
            </w:rPr>
            <w:t>Click or tap here to enter text.</w:t>
          </w:r>
        </w:p>
      </w:docPartBody>
    </w:docPart>
    <w:docPart>
      <w:docPartPr>
        <w:name w:val="32A3362165D5B04F8EE964558200BF83"/>
        <w:category>
          <w:name w:val="General"/>
          <w:gallery w:val="placeholder"/>
        </w:category>
        <w:types>
          <w:type w:val="bbPlcHdr"/>
        </w:types>
        <w:behaviors>
          <w:behavior w:val="content"/>
        </w:behaviors>
        <w:guid w:val="{79D56ABC-D9A8-EE42-BAEF-7A4EB6B43519}"/>
      </w:docPartPr>
      <w:docPartBody>
        <w:p w:rsidR="00B50BD9" w:rsidRDefault="000F580E" w:rsidP="000F580E">
          <w:pPr>
            <w:pStyle w:val="32A3362165D5B04F8EE964558200BF83"/>
          </w:pPr>
          <w:r w:rsidRPr="000E5559">
            <w:rPr>
              <w:rStyle w:val="PlaceholderText"/>
            </w:rPr>
            <w:t>Click or tap here to enter text.</w:t>
          </w:r>
        </w:p>
      </w:docPartBody>
    </w:docPart>
    <w:docPart>
      <w:docPartPr>
        <w:name w:val="F69E077F9F6660439D71307520B979FF"/>
        <w:category>
          <w:name w:val="General"/>
          <w:gallery w:val="placeholder"/>
        </w:category>
        <w:types>
          <w:type w:val="bbPlcHdr"/>
        </w:types>
        <w:behaviors>
          <w:behavior w:val="content"/>
        </w:behaviors>
        <w:guid w:val="{D1BDB6A9-0506-0F4B-80A0-34AD4983E91E}"/>
      </w:docPartPr>
      <w:docPartBody>
        <w:p w:rsidR="00B50BD9" w:rsidRDefault="000F580E" w:rsidP="000F580E">
          <w:pPr>
            <w:pStyle w:val="F69E077F9F6660439D71307520B979FF"/>
          </w:pPr>
          <w:r w:rsidRPr="000E5559">
            <w:rPr>
              <w:rStyle w:val="PlaceholderText"/>
            </w:rPr>
            <w:t>Click or tap here to enter text.</w:t>
          </w:r>
        </w:p>
      </w:docPartBody>
    </w:docPart>
    <w:docPart>
      <w:docPartPr>
        <w:name w:val="52C45DA88EFE26438C4E7E25D82A6360"/>
        <w:category>
          <w:name w:val="General"/>
          <w:gallery w:val="placeholder"/>
        </w:category>
        <w:types>
          <w:type w:val="bbPlcHdr"/>
        </w:types>
        <w:behaviors>
          <w:behavior w:val="content"/>
        </w:behaviors>
        <w:guid w:val="{7E7380A1-63C3-4344-B155-2E8E9C0C82B5}"/>
      </w:docPartPr>
      <w:docPartBody>
        <w:p w:rsidR="00B50BD9" w:rsidRDefault="000F580E" w:rsidP="000F580E">
          <w:pPr>
            <w:pStyle w:val="52C45DA88EFE26438C4E7E25D82A6360"/>
          </w:pPr>
          <w:r w:rsidRPr="000E5559">
            <w:rPr>
              <w:rStyle w:val="PlaceholderText"/>
            </w:rPr>
            <w:t>Click or tap here to enter text.</w:t>
          </w:r>
        </w:p>
      </w:docPartBody>
    </w:docPart>
    <w:docPart>
      <w:docPartPr>
        <w:name w:val="A1E040EA4BD16340A6B1B39235BE0A9E"/>
        <w:category>
          <w:name w:val="General"/>
          <w:gallery w:val="placeholder"/>
        </w:category>
        <w:types>
          <w:type w:val="bbPlcHdr"/>
        </w:types>
        <w:behaviors>
          <w:behavior w:val="content"/>
        </w:behaviors>
        <w:guid w:val="{5D27969F-8F19-5046-A527-0915F1B5E20C}"/>
      </w:docPartPr>
      <w:docPartBody>
        <w:p w:rsidR="00B50BD9" w:rsidRDefault="000F580E" w:rsidP="000F580E">
          <w:pPr>
            <w:pStyle w:val="A1E040EA4BD16340A6B1B39235BE0A9E"/>
          </w:pPr>
          <w:r w:rsidRPr="000E5559">
            <w:rPr>
              <w:rStyle w:val="PlaceholderText"/>
            </w:rPr>
            <w:t>Click or tap here to enter text.</w:t>
          </w:r>
        </w:p>
      </w:docPartBody>
    </w:docPart>
    <w:docPart>
      <w:docPartPr>
        <w:name w:val="F4ACFDE507267D4D928AE09AA7CD8015"/>
        <w:category>
          <w:name w:val="General"/>
          <w:gallery w:val="placeholder"/>
        </w:category>
        <w:types>
          <w:type w:val="bbPlcHdr"/>
        </w:types>
        <w:behaviors>
          <w:behavior w:val="content"/>
        </w:behaviors>
        <w:guid w:val="{9703ABC2-A1B2-134C-897D-70B17659C2E5}"/>
      </w:docPartPr>
      <w:docPartBody>
        <w:p w:rsidR="00B50BD9" w:rsidRDefault="000F580E" w:rsidP="000F580E">
          <w:pPr>
            <w:pStyle w:val="F4ACFDE507267D4D928AE09AA7CD8015"/>
          </w:pPr>
          <w:r w:rsidRPr="000E5559">
            <w:rPr>
              <w:rStyle w:val="PlaceholderText"/>
            </w:rPr>
            <w:t>Click or tap here to enter text.</w:t>
          </w:r>
        </w:p>
      </w:docPartBody>
    </w:docPart>
    <w:docPart>
      <w:docPartPr>
        <w:name w:val="6753B3E78E9CF949A803A185AE374CAC"/>
        <w:category>
          <w:name w:val="General"/>
          <w:gallery w:val="placeholder"/>
        </w:category>
        <w:types>
          <w:type w:val="bbPlcHdr"/>
        </w:types>
        <w:behaviors>
          <w:behavior w:val="content"/>
        </w:behaviors>
        <w:guid w:val="{831C6704-EB10-CB45-85C5-753C1B1CD118}"/>
      </w:docPartPr>
      <w:docPartBody>
        <w:p w:rsidR="00B50BD9" w:rsidRDefault="000F580E" w:rsidP="000F580E">
          <w:pPr>
            <w:pStyle w:val="6753B3E78E9CF949A803A185AE374CAC"/>
          </w:pPr>
          <w:r w:rsidRPr="000E5559">
            <w:rPr>
              <w:rStyle w:val="PlaceholderText"/>
            </w:rPr>
            <w:t>Click or tap here to enter text.</w:t>
          </w:r>
        </w:p>
      </w:docPartBody>
    </w:docPart>
    <w:docPart>
      <w:docPartPr>
        <w:name w:val="208CCBFE7FA3EE48843CD841ADED3B07"/>
        <w:category>
          <w:name w:val="General"/>
          <w:gallery w:val="placeholder"/>
        </w:category>
        <w:types>
          <w:type w:val="bbPlcHdr"/>
        </w:types>
        <w:behaviors>
          <w:behavior w:val="content"/>
        </w:behaviors>
        <w:guid w:val="{1A58A7EC-BF43-E94B-9A33-56797B2C8907}"/>
      </w:docPartPr>
      <w:docPartBody>
        <w:p w:rsidR="00B50BD9" w:rsidRDefault="000F580E" w:rsidP="000F580E">
          <w:pPr>
            <w:pStyle w:val="208CCBFE7FA3EE48843CD841ADED3B07"/>
          </w:pPr>
          <w:r w:rsidRPr="000E5559">
            <w:rPr>
              <w:rStyle w:val="PlaceholderText"/>
            </w:rPr>
            <w:t>Click or tap here to enter text.</w:t>
          </w:r>
        </w:p>
      </w:docPartBody>
    </w:docPart>
    <w:docPart>
      <w:docPartPr>
        <w:name w:val="7A6EEAEB6260074AB64715C178EA6C57"/>
        <w:category>
          <w:name w:val="General"/>
          <w:gallery w:val="placeholder"/>
        </w:category>
        <w:types>
          <w:type w:val="bbPlcHdr"/>
        </w:types>
        <w:behaviors>
          <w:behavior w:val="content"/>
        </w:behaviors>
        <w:guid w:val="{E1D4AFA1-36AC-D741-9929-67745F657B97}"/>
      </w:docPartPr>
      <w:docPartBody>
        <w:p w:rsidR="00B50BD9" w:rsidRDefault="000F580E" w:rsidP="000F580E">
          <w:pPr>
            <w:pStyle w:val="7A6EEAEB6260074AB64715C178EA6C57"/>
          </w:pPr>
          <w:r w:rsidRPr="000E5559">
            <w:rPr>
              <w:rStyle w:val="PlaceholderText"/>
            </w:rPr>
            <w:t>Click or tap here to enter text.</w:t>
          </w:r>
        </w:p>
      </w:docPartBody>
    </w:docPart>
    <w:docPart>
      <w:docPartPr>
        <w:name w:val="06F3D1690998C14D85EA0A328EA46060"/>
        <w:category>
          <w:name w:val="General"/>
          <w:gallery w:val="placeholder"/>
        </w:category>
        <w:types>
          <w:type w:val="bbPlcHdr"/>
        </w:types>
        <w:behaviors>
          <w:behavior w:val="content"/>
        </w:behaviors>
        <w:guid w:val="{7F3F045C-578A-AF44-90E9-312845629AD5}"/>
      </w:docPartPr>
      <w:docPartBody>
        <w:p w:rsidR="00B50BD9" w:rsidRDefault="000F580E" w:rsidP="000F580E">
          <w:pPr>
            <w:pStyle w:val="06F3D1690998C14D85EA0A328EA46060"/>
          </w:pPr>
          <w:r w:rsidRPr="000E5559">
            <w:rPr>
              <w:rStyle w:val="PlaceholderText"/>
            </w:rPr>
            <w:t>Click or tap here to enter text.</w:t>
          </w:r>
        </w:p>
      </w:docPartBody>
    </w:docPart>
    <w:docPart>
      <w:docPartPr>
        <w:name w:val="8D86FC6D8D51494586C4ECACCB0157C8"/>
        <w:category>
          <w:name w:val="General"/>
          <w:gallery w:val="placeholder"/>
        </w:category>
        <w:types>
          <w:type w:val="bbPlcHdr"/>
        </w:types>
        <w:behaviors>
          <w:behavior w:val="content"/>
        </w:behaviors>
        <w:guid w:val="{08369928-8B96-5149-BC68-CE1335719E02}"/>
      </w:docPartPr>
      <w:docPartBody>
        <w:p w:rsidR="00B50BD9" w:rsidRDefault="000F580E" w:rsidP="000F580E">
          <w:pPr>
            <w:pStyle w:val="8D86FC6D8D51494586C4ECACCB0157C8"/>
          </w:pPr>
          <w:r w:rsidRPr="000E5559">
            <w:rPr>
              <w:rStyle w:val="PlaceholderText"/>
            </w:rPr>
            <w:t>Click or tap here to enter text.</w:t>
          </w:r>
        </w:p>
      </w:docPartBody>
    </w:docPart>
    <w:docPart>
      <w:docPartPr>
        <w:name w:val="64DE6385E6E66C43AC27F57AB58A5CD5"/>
        <w:category>
          <w:name w:val="General"/>
          <w:gallery w:val="placeholder"/>
        </w:category>
        <w:types>
          <w:type w:val="bbPlcHdr"/>
        </w:types>
        <w:behaviors>
          <w:behavior w:val="content"/>
        </w:behaviors>
        <w:guid w:val="{E322AD6D-972E-6F45-B5D2-76F5CE7B0D56}"/>
      </w:docPartPr>
      <w:docPartBody>
        <w:p w:rsidR="00B50BD9" w:rsidRDefault="000F580E" w:rsidP="000F580E">
          <w:pPr>
            <w:pStyle w:val="64DE6385E6E66C43AC27F57AB58A5CD5"/>
          </w:pPr>
          <w:r w:rsidRPr="000E5559">
            <w:rPr>
              <w:rStyle w:val="PlaceholderText"/>
            </w:rPr>
            <w:t>Click or tap here to enter text.</w:t>
          </w:r>
        </w:p>
      </w:docPartBody>
    </w:docPart>
    <w:docPart>
      <w:docPartPr>
        <w:name w:val="65DDE610DBC66A4A8CD49E6026C1657D"/>
        <w:category>
          <w:name w:val="General"/>
          <w:gallery w:val="placeholder"/>
        </w:category>
        <w:types>
          <w:type w:val="bbPlcHdr"/>
        </w:types>
        <w:behaviors>
          <w:behavior w:val="content"/>
        </w:behaviors>
        <w:guid w:val="{0B8869C2-E999-9F4B-B86E-35AD41E99A77}"/>
      </w:docPartPr>
      <w:docPartBody>
        <w:p w:rsidR="00B50BD9" w:rsidRDefault="000F580E" w:rsidP="000F580E">
          <w:pPr>
            <w:pStyle w:val="65DDE610DBC66A4A8CD49E6026C1657D"/>
          </w:pPr>
          <w:r w:rsidRPr="000E5559">
            <w:rPr>
              <w:rStyle w:val="PlaceholderText"/>
            </w:rPr>
            <w:t>Click or tap here to enter text.</w:t>
          </w:r>
        </w:p>
      </w:docPartBody>
    </w:docPart>
    <w:docPart>
      <w:docPartPr>
        <w:name w:val="B6B73E7D177A754EA51790D7002D7A05"/>
        <w:category>
          <w:name w:val="General"/>
          <w:gallery w:val="placeholder"/>
        </w:category>
        <w:types>
          <w:type w:val="bbPlcHdr"/>
        </w:types>
        <w:behaviors>
          <w:behavior w:val="content"/>
        </w:behaviors>
        <w:guid w:val="{F8A27DFF-E66E-E640-A9D5-233F62590584}"/>
      </w:docPartPr>
      <w:docPartBody>
        <w:p w:rsidR="00B50BD9" w:rsidRDefault="000F580E" w:rsidP="000F580E">
          <w:pPr>
            <w:pStyle w:val="B6B73E7D177A754EA51790D7002D7A05"/>
          </w:pPr>
          <w:r w:rsidRPr="000E5559">
            <w:rPr>
              <w:rStyle w:val="PlaceholderText"/>
            </w:rPr>
            <w:t>Click or tap here to enter text.</w:t>
          </w:r>
        </w:p>
      </w:docPartBody>
    </w:docPart>
    <w:docPart>
      <w:docPartPr>
        <w:name w:val="75745A47AB26BE47A7C7781EB22C8EC2"/>
        <w:category>
          <w:name w:val="General"/>
          <w:gallery w:val="placeholder"/>
        </w:category>
        <w:types>
          <w:type w:val="bbPlcHdr"/>
        </w:types>
        <w:behaviors>
          <w:behavior w:val="content"/>
        </w:behaviors>
        <w:guid w:val="{96954C14-1561-FF43-B9DF-FA329C73F4CD}"/>
      </w:docPartPr>
      <w:docPartBody>
        <w:p w:rsidR="00B50BD9" w:rsidRDefault="000F580E" w:rsidP="000F580E">
          <w:pPr>
            <w:pStyle w:val="75745A47AB26BE47A7C7781EB22C8EC2"/>
          </w:pPr>
          <w:r w:rsidRPr="000E5559">
            <w:rPr>
              <w:rStyle w:val="PlaceholderText"/>
            </w:rPr>
            <w:t>Click or tap here to enter text.</w:t>
          </w:r>
        </w:p>
      </w:docPartBody>
    </w:docPart>
    <w:docPart>
      <w:docPartPr>
        <w:name w:val="03B3B17999256A40B4698A56638D5D82"/>
        <w:category>
          <w:name w:val="General"/>
          <w:gallery w:val="placeholder"/>
        </w:category>
        <w:types>
          <w:type w:val="bbPlcHdr"/>
        </w:types>
        <w:behaviors>
          <w:behavior w:val="content"/>
        </w:behaviors>
        <w:guid w:val="{5CA4915F-C97A-CA4F-919C-9E6F9DDFBAAA}"/>
      </w:docPartPr>
      <w:docPartBody>
        <w:p w:rsidR="00B50BD9" w:rsidRDefault="000F580E" w:rsidP="000F580E">
          <w:pPr>
            <w:pStyle w:val="03B3B17999256A40B4698A56638D5D82"/>
          </w:pPr>
          <w:r w:rsidRPr="000E555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ato">
    <w:panose1 w:val="020F0502020204030203"/>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80E"/>
    <w:rsid w:val="000F580E"/>
    <w:rsid w:val="00604475"/>
    <w:rsid w:val="00B50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580E"/>
    <w:rPr>
      <w:color w:val="808080"/>
    </w:rPr>
  </w:style>
  <w:style w:type="paragraph" w:customStyle="1" w:styleId="07EFEBDC3E13234EA74EA31F535CD24A">
    <w:name w:val="07EFEBDC3E13234EA74EA31F535CD24A"/>
    <w:rsid w:val="000F580E"/>
  </w:style>
  <w:style w:type="paragraph" w:customStyle="1" w:styleId="19A97C1477343341A7BEF07311443587">
    <w:name w:val="19A97C1477343341A7BEF07311443587"/>
    <w:rsid w:val="000F580E"/>
  </w:style>
  <w:style w:type="paragraph" w:customStyle="1" w:styleId="B7604E4C18BC3F4497A9B5277925DD39">
    <w:name w:val="B7604E4C18BC3F4497A9B5277925DD39"/>
    <w:rsid w:val="000F580E"/>
  </w:style>
  <w:style w:type="paragraph" w:customStyle="1" w:styleId="32A3362165D5B04F8EE964558200BF83">
    <w:name w:val="32A3362165D5B04F8EE964558200BF83"/>
    <w:rsid w:val="000F580E"/>
  </w:style>
  <w:style w:type="paragraph" w:customStyle="1" w:styleId="F69E077F9F6660439D71307520B979FF">
    <w:name w:val="F69E077F9F6660439D71307520B979FF"/>
    <w:rsid w:val="000F580E"/>
  </w:style>
  <w:style w:type="paragraph" w:customStyle="1" w:styleId="52C45DA88EFE26438C4E7E25D82A6360">
    <w:name w:val="52C45DA88EFE26438C4E7E25D82A6360"/>
    <w:rsid w:val="000F580E"/>
  </w:style>
  <w:style w:type="paragraph" w:customStyle="1" w:styleId="A1E040EA4BD16340A6B1B39235BE0A9E">
    <w:name w:val="A1E040EA4BD16340A6B1B39235BE0A9E"/>
    <w:rsid w:val="000F580E"/>
  </w:style>
  <w:style w:type="paragraph" w:customStyle="1" w:styleId="F4ACFDE507267D4D928AE09AA7CD8015">
    <w:name w:val="F4ACFDE507267D4D928AE09AA7CD8015"/>
    <w:rsid w:val="000F580E"/>
  </w:style>
  <w:style w:type="paragraph" w:customStyle="1" w:styleId="6753B3E78E9CF949A803A185AE374CAC">
    <w:name w:val="6753B3E78E9CF949A803A185AE374CAC"/>
    <w:rsid w:val="000F580E"/>
  </w:style>
  <w:style w:type="paragraph" w:customStyle="1" w:styleId="208CCBFE7FA3EE48843CD841ADED3B07">
    <w:name w:val="208CCBFE7FA3EE48843CD841ADED3B07"/>
    <w:rsid w:val="000F580E"/>
  </w:style>
  <w:style w:type="paragraph" w:customStyle="1" w:styleId="7A6EEAEB6260074AB64715C178EA6C57">
    <w:name w:val="7A6EEAEB6260074AB64715C178EA6C57"/>
    <w:rsid w:val="000F580E"/>
  </w:style>
  <w:style w:type="paragraph" w:customStyle="1" w:styleId="06F3D1690998C14D85EA0A328EA46060">
    <w:name w:val="06F3D1690998C14D85EA0A328EA46060"/>
    <w:rsid w:val="000F580E"/>
  </w:style>
  <w:style w:type="paragraph" w:customStyle="1" w:styleId="8D86FC6D8D51494586C4ECACCB0157C8">
    <w:name w:val="8D86FC6D8D51494586C4ECACCB0157C8"/>
    <w:rsid w:val="000F580E"/>
  </w:style>
  <w:style w:type="paragraph" w:customStyle="1" w:styleId="64DE6385E6E66C43AC27F57AB58A5CD5">
    <w:name w:val="64DE6385E6E66C43AC27F57AB58A5CD5"/>
    <w:rsid w:val="000F580E"/>
  </w:style>
  <w:style w:type="paragraph" w:customStyle="1" w:styleId="65DDE610DBC66A4A8CD49E6026C1657D">
    <w:name w:val="65DDE610DBC66A4A8CD49E6026C1657D"/>
    <w:rsid w:val="000F580E"/>
  </w:style>
  <w:style w:type="paragraph" w:customStyle="1" w:styleId="B6B73E7D177A754EA51790D7002D7A05">
    <w:name w:val="B6B73E7D177A754EA51790D7002D7A05"/>
    <w:rsid w:val="000F580E"/>
  </w:style>
  <w:style w:type="paragraph" w:customStyle="1" w:styleId="75745A47AB26BE47A7C7781EB22C8EC2">
    <w:name w:val="75745A47AB26BE47A7C7781EB22C8EC2"/>
    <w:rsid w:val="000F580E"/>
  </w:style>
  <w:style w:type="paragraph" w:customStyle="1" w:styleId="03B3B17999256A40B4698A56638D5D82">
    <w:name w:val="03B3B17999256A40B4698A56638D5D82"/>
    <w:rsid w:val="000F58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0872A6-48D2-4284-AD36-C034131FB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70</Pages>
  <Words>13792</Words>
  <Characters>78617</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Cockle, Ted</dc:creator>
  <cp:lastModifiedBy>Rudger Dame</cp:lastModifiedBy>
  <cp:revision>12</cp:revision>
  <cp:lastPrinted>2022-06-13T16:31:00Z</cp:lastPrinted>
  <dcterms:created xsi:type="dcterms:W3CDTF">2022-06-14T21:05:00Z</dcterms:created>
  <dcterms:modified xsi:type="dcterms:W3CDTF">2022-06-20T16:54:00Z</dcterms:modified>
</cp:coreProperties>
</file>